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zastupitelé na své 6. schůzi projednali hospodaření za uplynulý rok</w:t>
      </w:r>
    </w:p>
    <w:p>
      <w:pPr/>
      <w:r>
        <w:rPr/>
        <w:t xml:space="preserve">V prvním případě orlovský auditor potvrdil loňský výsledek obecního rozpočtu, který skončil po úpravách devítimilónovým schodkem. Žádné faktické pochybení či porušení zákona v hospodaření přitom neshledal, vytknul však obci některá formální pochybení.</w:t>
      </w:r>
    </w:p>
    <w:p>
      <w:pPr/>
      <w:r>
        <w:rPr/>
        <w:t xml:space="preserve">Jan Lipka (ODS), zastupitel:</w:t>
      </w:r>
      <w:r>
        <w:rPr>
          <w:i w:val="1"/>
          <w:iCs w:val="1"/>
        </w:rPr>
        <w:t xml:space="preserve"> "Byly drobné výtky, které se týkaly vedení účetnictví, kolování faktur a čerpání sociálního fondu. Tyto připomínky byly včas odstraněny."</w:t>
      </w:r>
    </w:p>
    <w:p>
      <w:pPr/>
      <w:r>
        <w:rPr/>
        <w:t xml:space="preserve">Obec za audit zaplatila 60 tisíc korun a protože auditora nehledala výběrovým řízením, občany zajímalo, proč.</w:t>
      </w:r>
    </w:p>
    <w:p>
      <w:pPr/>
      <w:r>
        <w:rPr/>
        <w:t xml:space="preserve">Jan Lipka (ODS), zastupitel:</w:t>
      </w:r>
      <w:r>
        <w:rPr>
          <w:i w:val="1"/>
          <w:iCs w:val="1"/>
        </w:rPr>
        <w:t xml:space="preserve"> "My jsme se párkrát pokoušeli oslovit jiné auditorské firmy a vždy jsme zůstali u té osvědčené. Proč si dělat problémy?"</w:t>
      </w:r>
    </w:p>
    <w:p>
      <w:pPr/>
      <w:r>
        <w:rPr/>
        <w:t xml:space="preserve">Doslova bouři nevole některých občanů vyvolala žádost správce stonavské farnosti o finanční pomoc při dokončování rekonstrukce fary. Podle navrhovaného usnesení má jít o finanční dar obce, z něhož mají být hrazeny faktury za stavební práce až do výše jednoho miliónu korun.</w:t>
      </w:r>
    </w:p>
    <w:p>
      <w:pPr/>
      <w:r>
        <w:rPr/>
        <w:t xml:space="preserve">Finanční dar faře zastupitelé schválili i proto, že se ke katolické víře hlásí nadpoloviční většina obyvatel Stonavy. Obec už dříve finančně pomohla se stavebními úpravami také v evangelickém kostele a podporuje i další občanské aktivity.</w:t>
      </w:r>
    </w:p>
    <w:p>
      <w:pPr/>
      <w:r>
        <w:rPr/>
        <w:t xml:space="preserve">Ondřej Feber (SPOZ) starosta Stonavy: </w:t>
      </w:r>
      <w:r>
        <w:rPr>
          <w:i w:val="1"/>
          <w:iCs w:val="1"/>
        </w:rPr>
        <w:t xml:space="preserve">"Vyhověli jsme velké části občanů. Někdo má rád sport, jiný myslivost, hasičství a někdo má rád filozofickíou problematiku. Musíme vyhovět všem a rádi jsme to udělali. To, že dnes někteří občané byli ortodoxně proti, to není vzorek občanstva. Já myslím, že přišly deklarovat výjimky."</w:t>
      </w:r>
    </w:p>
    <w:p>
      <w:pPr/>
      <w:r>
        <w:rPr/>
        <w:t xml:space="preserve">Zastupitelé kromě toho jednohlasně odsouhlasili inominantní smlouvu na čtyřarový pozemek vedle sportovního areálu. Inominant tam chce postavit moderní relaxační centrum. Má nahradit stávající fit centrum ve škole na Dolanech, kde chce obec zbudovat další prostory pro potřeby mateřské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336/stonavsti-zastupitele-na-sve-6-schuzi-projednali-hospodareni-za-uplynu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2026-05-19T20:10:12+02:00</dcterms:created>
  <dcterms:modified xsi:type="dcterms:W3CDTF">2026-05-19T20:10:12+02:00</dcterms:modified>
</cp:coreProperties>
</file>

<file path=docProps/custom.xml><?xml version="1.0" encoding="utf-8"?>
<Properties xmlns="http://schemas.openxmlformats.org/officeDocument/2006/custom-properties" xmlns:vt="http://schemas.openxmlformats.org/officeDocument/2006/docPropsVTypes"/>
</file>