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hudby se konal na Novojičínském náměstí a v Nové galerii Žerotínského zámku</w:t>
      </w:r>
    </w:p>
    <w:p>
      <w:pPr/>
      <w:r>
        <w:rPr/>
        <w:t xml:space="preserve">Po oficiálním úvodu se návštěvníci zaposlouchali do vyprávění o dvou významných novojičínských podnikatelích dvacátého století.</w:t>
      </w:r>
    </w:p>
    <w:p>
      <w:pPr/>
      <w:r>
        <w:rPr/>
        <w:t xml:space="preserve">Pavel Weselly, předseda Klubu rodáků a přátel Nového Jičína: </w:t>
      </w:r>
      <w:r>
        <w:rPr>
          <w:i w:val="1"/>
          <w:iCs w:val="1"/>
        </w:rPr>
        <w:t xml:space="preserve">"Je celkem jasné, že ve městě, kde byl zejména kloboučnický a textilní průmysl, si tyto podnikatele a firmy připomínáme. O Tonaku jsme už hovořili, teď přichází na řadu výrobci a prodejci textilií." </w:t>
      </w:r>
    </w:p>
    <w:p>
      <w:pPr/>
      <w:r>
        <w:rPr/>
        <w:t xml:space="preserve">Karel Chobot, ředitel SOkA Nový Jičín: </w:t>
      </w:r>
      <w:r>
        <w:rPr>
          <w:i w:val="1"/>
          <w:iCs w:val="1"/>
        </w:rPr>
        <w:t xml:space="preserve">"Spitzer a Klapholz byli velkoobchodníci, kteří zásobovali látkami a vším možným, co souvisí se šitím oděvů, v podstatě všechny obchodníky Rakousko-Uherska a posléze i České republiky, posléze také toto zboží vyváželi. Preissenhammeři, ti zase ty látky vyráběli. Všechno jsme dávali jako útržky mozaiky dohromady, na základě studia spíše zprostředkovaných archivních dokumentů, různých kart o jejich pobytu nebo dědických spisů, kde jsme vše o nich pomalu zjišťovali." </w:t>
      </w:r>
    </w:p>
    <w:p>
      <w:pPr/>
      <w:r>
        <w:rPr/>
        <w:t xml:space="preserve">Celou řadu dobového materiálu poskytl ze své soukromé sbírky František Holub, který je vášnivým sběratelem čehokoliv, co se alespoň trošku váže k Novému Jičínu a jeho okolí.</w:t>
      </w:r>
    </w:p>
    <w:p>
      <w:pPr/>
      <w:r>
        <w:rPr/>
        <w:t xml:space="preserve">František Holub, sběratel: </w:t>
      </w:r>
      <w:r>
        <w:rPr>
          <w:i w:val="1"/>
          <w:iCs w:val="1"/>
        </w:rPr>
        <w:t xml:space="preserve">"Je tady vlastně všechno, co se týká šití, zdrhovadla, knoflíky, vzorníky látek. Zašel jsem za krejčovou a ukázal jí to, byla tím překvapená, že je to kompletní a dnes prý takový obchod není. A kvalita látek je neporovnatelná, dnes není tolik barev, kolik bylo tenkrát odstínů." </w:t>
      </w:r>
    </w:p>
    <w:p>
      <w:pPr/>
      <w:r>
        <w:rPr/>
        <w:t xml:space="preserve">Obě zmíněné firmy ovlivňovaly život tehdejšího Nového Jičína, a to ať už svým působením ve vedení města nebo poskytováním obživy desítkám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392/svatek-hudby-se-konal-na-novojicinskem-namesti-a-v-nove-galerii-zerot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2026-05-26T20:17:00+02:00</dcterms:created>
  <dcterms:modified xsi:type="dcterms:W3CDTF">2026-05-26T20:17:00+02:00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