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školy čeká o prázdninách řada rekonstrukcí</w:t>
      </w:r>
    </w:p>
    <w:p>
      <w:pPr/>
      <w:r>
        <w:rPr/>
        <w:t xml:space="preserve">Rekonstrukce různého rozsahu se týkají takřka každé školy.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„Opravy se budou dít takřka na všech školních budovách a mohu říct, že těch akcí je celá škála."</w:t>
      </w:r>
    </w:p>
    <w:p>
      <w:pPr/>
      <w:r>
        <w:rPr/>
        <w:t xml:space="preserve">Orlovští školáci se tak mohou těšit například na nové tělocvičny, které se budou rekonstruovat na ZŠ U Kapličky a K. Dvořáčka.</w:t>
      </w:r>
    </w:p>
    <w:p>
      <w:pPr/>
      <w:r>
        <w:rPr/>
        <w:t xml:space="preserve">Zdeněk Nowak, ředitel ZŠ K. Dvořáčka: </w:t>
      </w:r>
      <w:r>
        <w:rPr>
          <w:i w:val="1"/>
          <w:iCs w:val="1"/>
        </w:rPr>
        <w:t xml:space="preserve">„Jedná se o celkovou výměnu podlah. Přinese větší bezpečnost i menší zátěž pro pohybový a kloubový aparát. Dále se děti mohou těšit na nové vymalování hřišť. Budou zde vyznačeny sportoviště pro volejbal, florbal, basketbal, nohejbal a nově také hřiště na badminton."</w:t>
      </w:r>
    </w:p>
    <w:p>
      <w:pPr/>
      <w:r>
        <w:rPr/>
        <w:t xml:space="preserve">Budovy škol a školek čekají také mnohé další práce.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„Je to celá škála úprava rozvodů, střech a podobně, velkou akcí je i výměna oken v jednom traktu ZŠ K. Dvořáčka. Tam kvůli netěsnosti nebylo možné vytopit místnosti málem ani na nejnižší povolenou teplotu, což by se mělo určitě zlepšit."</w:t>
      </w:r>
    </w:p>
    <w:p>
      <w:pPr/>
      <w:r>
        <w:rPr/>
        <w:t xml:space="preserve">Rekonstrukce se ovšem netýkají jen budov škol a školek. Opravy se například dočká i střecha estrádního sálu Domu dětí a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414/orlovske-skoly-ceka-o-prazdninach-rada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2026-05-26T13:34:40+02:00</dcterms:created>
  <dcterms:modified xsi:type="dcterms:W3CDTF">2026-05-26T13:34:40+02:00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