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 ročník soutěže MISS Passion fashion má svou královnu</w:t>
      </w:r>
    </w:p>
    <w:p>
      <w:pPr/>
      <w:r>
        <w:rPr/>
        <w:t xml:space="preserve">17 finalistek soutěže o titul Miss Passion Fashion porotci vybrali z 50 adeptek, které se přihlásily z celého Karvinska i Frýdecko-Místecka, aby nastartovaly svou budoucí kariéru modelky.</w:t>
      </w:r>
    </w:p>
    <w:p>
      <w:pPr/>
      <w:r>
        <w:rPr/>
        <w:t xml:space="preserve">Lucie Dudíková, ředitelka soutěže: </w:t>
      </w:r>
      <w:r>
        <w:rPr>
          <w:i w:val="1"/>
          <w:iCs w:val="1"/>
        </w:rPr>
        <w:t xml:space="preserve">"Pokud dívka má přednosti, jako je výška, míry, výbornou pleť, dlouhé nohy, dlouhé vlasy, plné rty, tak tam ten potenicál modelky je, takže by byla možnost ji doporučit do těch předních modelingových agentur."</w:t>
      </w:r>
    </w:p>
    <w:p>
      <w:pPr/>
      <w:r>
        <w:rPr/>
        <w:t xml:space="preserve">Lukrecius Chang, porotce: </w:t>
      </w:r>
      <w:r>
        <w:rPr>
          <w:i w:val="1"/>
          <w:iCs w:val="1"/>
        </w:rPr>
        <w:t xml:space="preserve">"Musí být hlavně svá, osobitá, prostě miss. Musí to mít v sobě a chtít vyhrát. Myslím, že mezi nimi dneska je ta jedna."</w:t>
      </w:r>
    </w:p>
    <w:p>
      <w:pPr/>
      <w:r>
        <w:rPr/>
        <w:t xml:space="preserve">Kromě vzhledu musely dívky hned v prvním kole zaujmout také dávkou originality a inteligence. Po takovém testu do dalšího kola postoupilo už jen 12 adeptek. Každá z nich ve volné disciplíně předvedla, jak a v čem je talentovaná. A tak se na pódiu střídaly mažoretka s břišní i klasickou tanečnicí, umělecká gymnastka s klavíristkou, recitátorka s roztleskávačkou. Každá z nich měla v publiku své příznivce, kteří své favoritky hlasitě povzbuzovali. Porota se jimi ale ovlivnit nedala.</w:t>
      </w:r>
    </w:p>
    <w:p>
      <w:pPr/>
      <w:r>
        <w:rPr/>
        <w:t xml:space="preserve">Lukrecius Chang, porotce:</w:t>
      </w:r>
      <w:r>
        <w:rPr>
          <w:i w:val="1"/>
          <w:iCs w:val="1"/>
        </w:rPr>
        <w:t xml:space="preserve"> "Budu strhávat body za to, že je nepozorná, moc se stydí, při volné disciplíně bude například tančit a třeba jí to nepůjde."</w:t>
      </w:r>
    </w:p>
    <w:p>
      <w:pPr/>
      <w:r>
        <w:rPr/>
        <w:t xml:space="preserve">Protože šlo o modelingovou soutěž, dívky také předváděly společenské toalety. A ne ledajaké. Musely si je samy navrhnout, aby dokázaly, že kromě ladné chůze mají i vkus. Do velkého finále se tak probojovalo už jen pět nejlepších. Tři z nich si fotografové vybrali jako své modelové tváře, se kterými budou dál pracovat. </w:t>
      </w:r>
    </w:p>
    <w:p>
      <w:pPr/>
      <w:r>
        <w:rPr/>
        <w:t xml:space="preserve">Na zlatý trůn absolutní vítězky nakonec usedla a korunu Miss získala ze všech nejmladší - teprve třináctiletá školačka z Karviné - Michaela Andrysová.</w:t>
      </w:r>
    </w:p>
    <w:p>
      <w:pPr/>
      <w:r>
        <w:rPr/>
        <w:t xml:space="preserve">Michaela Andrysová: </w:t>
      </w:r>
      <w:r>
        <w:rPr>
          <w:i w:val="1"/>
          <w:iCs w:val="1"/>
        </w:rPr>
        <w:t xml:space="preserve">"Cítila jsem se jako královna, protože jsem to vůbec nečekala. Myslela jsem, že vyhraje dívka, která už má zkušenosti s modelingem. Je to úplná pecka a moc všem děkuji."</w:t>
      </w:r>
    </w:p>
    <w:p>
      <w:pPr/>
      <w:r>
        <w:rPr/>
        <w:t xml:space="preserve">S korunkou Miss bude Míša kromě jiného tváří webových stránek a pokud jí to školní povinnosti dovolí, budete ji vídat na přehlídkových molech a dalších soutěžích krásy.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436/1-rocnik-souteze-miss-passion-fashion-ma-svou-kral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2026-08-04T22:32:55+02:00</dcterms:created>
  <dcterms:modified xsi:type="dcterms:W3CDTF">2026-08-04T22:32:55+02:00</dcterms:modified>
</cp:coreProperties>
</file>

<file path=docProps/custom.xml><?xml version="1.0" encoding="utf-8"?>
<Properties xmlns="http://schemas.openxmlformats.org/officeDocument/2006/custom-properties" xmlns:vt="http://schemas.openxmlformats.org/officeDocument/2006/docPropsVTypes"/>
</file>