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Lékaři z rájecké nemocnice vyšetřovali bezbolestně oči nejmenším dětem</w:t>
      </w:r>
    </w:p>
    <w:p>
      <w:pPr/>
      <w:r>
        <w:rPr/>
        <w:t xml:space="preserve">Jiří Slepánek, primář očního odd.: </w:t>
      </w:r>
      <w:r>
        <w:rPr>
          <w:i w:val="1"/>
          <w:iCs w:val="1"/>
        </w:rPr>
        <w:t xml:space="preserve">"Touto novou metodou, která vlastně hravou formou vyšetří refrakci již v nejútlejším věku můžeme vytipovat ohrožené děti a dále si je zvát ke kontrolám na naše oddělení, abychom mohli podchytit a léčit oční vady v časné fázi vývoje."</w:t>
      </w:r>
    </w:p>
    <w:p>
      <w:pPr/>
      <w:r>
        <w:rPr/>
        <w:t xml:space="preserve">U malých dětí je klasickou metodou problém stanovit přesnou diagnózu a vývoj oční vady, protože oči se musí rozkapávat a malé děti se brání či mají strach. Tento přístroj je pro ně zajímavý a nestresuje je tolik jako běžné vyšetření.</w:t>
      </w:r>
    </w:p>
    <w:p>
      <w:pPr/>
      <w:r>
        <w:rPr/>
        <w:t xml:space="preserve">Zuzana Igondová, lékařka: </w:t>
      </w:r>
      <w:r>
        <w:rPr>
          <w:i w:val="1"/>
          <w:iCs w:val="1"/>
        </w:rPr>
        <w:t xml:space="preserve">"Měří se to z jednoho metru, takže je to vlastně netraumatické pro ty děti. Ten přístroj vlastně bliká vydává zvuky, takže děti se vlastně automaticky dívají tam kam mají a není vlastně problém potom tu refrakci změřit. Pro ty děti je vlastně výhoda v tom, že je to z toho jednoho metru, nebojí se, maminka je může držet na klíně."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"No chtěla jsem zjistit, jestli nemá špatný zrak." "Bezbolestné, super, sestřičky šikovné."</w:t>
      </w:r>
    </w:p>
    <w:p>
      <w:pPr/>
      <w:r>
        <w:rPr/>
        <w:t xml:space="preserve">Jiří Slepánek, primář očního odd.: </w:t>
      </w:r>
      <w:r>
        <w:rPr>
          <w:i w:val="1"/>
          <w:iCs w:val="1"/>
        </w:rPr>
        <w:t xml:space="preserve">"Hodilo by se nám, kdybychom ten přístroj měli, protože by jsme mohli obcházet i dětské kolektivy a v nich přímo v prostředí ve kterém jsou zvyklí jsme je netraumatizovali docházkou do naších a ambulancí a teprve vytipované jedince bychom si zvali k sobě."</w:t>
      </w:r>
    </w:p>
    <w:p>
      <w:pPr/>
      <w:r>
        <w:rPr/>
        <w:t xml:space="preserve">Pomocí přístroje lékaři během krátké chvíle z počítače zjistí, zda dítě trpí krátkozrakostí, rozpozná dalekozrakost i jiné oční vady.</w:t>
      </w:r>
    </w:p>
    <w:p>
      <w:pPr/>
      <w:r>
        <w:rPr/>
        <w:t xml:space="preserve">Jiří Slepánek, primář očního odd.: </w:t>
      </w:r>
      <w:r>
        <w:rPr>
          <w:i w:val="1"/>
          <w:iCs w:val="1"/>
        </w:rPr>
        <w:t xml:space="preserve">"Včasná diagnóza je nezbytná pro včasné podchycení, pro předpis brýlí, zjištění dalších vad, třeba i operačních, nebo jednotlivých patologií oka. Na základě tohoto bezbolestného vyšetření, budou děto beze strachu dále spolupracovat, poznají, že je to nebolí, a my můžeme pak vyšetřovat i nemoci na očním pozadí a včasně diagnostikovat problémy."</w:t>
      </w:r>
    </w:p>
    <w:p>
      <w:pPr/>
      <w:r>
        <w:rPr/>
        <w:t xml:space="preserve">Přístroj si nemocnice pouze zapůjčila, nicméně lékaři očního oddělení doufají, že budou mít jednou takový přístoj k dispozici vlastní.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7465/lekari-z-rajecke-nemocnice-vysetrovali-bezbolestne-oci-nejmensim-d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2026-08-04T22:32:56+02:00</dcterms:created>
  <dcterms:modified xsi:type="dcterms:W3CDTF">2026-08-04T22:32:56+02:00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