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18.7.2011, 04:39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Nebezpečnou křižovatku na Ostravské ulici v Orlové řídí semafory</w:t>
      </w:r>
    </w:p>
    <w:p>
      <w:pPr/>
      <w:r>
        <w:rPr/>
        <w:t xml:space="preserve">Křižovatka byla problematická již dlouhá léta a město hledalo kroky, jak situaci co nejlépe vyřešit.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„Problémy jsou kvůli tomu, že z ulic P. Cingra a Klášterní je špatný rozhled, motoristi na Ostravské ulici zcela běžně překračují povolenou rychlost a je také špatný sklon celé křižovatky. Návrhů na řešení bylo několik a první se realizoval v roce 1998, kdy byly vybudovány ostrůvky na přechodu pro chodce. Ten je poměrně dlouhý a navíc tudy chodí hodně starších lidí."</w:t>
      </w:r>
    </w:p>
    <w:p>
      <w:pPr/>
      <w:r>
        <w:rPr/>
        <w:t xml:space="preserve">Na zlepšení stavu padlo několik návrhů a jeden z nich bylo i vybudování kruhového objezdu.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„Tato varianta byla krajem i policií schválena jako nejlepší. Pak se však ukázalo, že by byla finančně velmi náročná, což by ale nebyl hlavní problém. Ten nastal s výkupem pozemků, protože část jich patří do nároků církevní restituce a na ty je nyní blok a část patří občanovi Izraele, který je svým způsobem naprosto neznámý."</w:t>
      </w:r>
    </w:p>
    <w:p>
      <w:pPr/>
      <w:r>
        <w:rPr/>
        <w:t xml:space="preserve">Světelná signalizace se tak ukázala být nejlepším řešením.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 „Zcela určitě to bude mít svůj význam. Hlavním cílem, který jsme sledovali, bylo udělat vše pro bezpečnost zdejšího provozu. A ta křižovatka pohodlí bezpečné jízdy neskýtala. Takže jsme to udělali pro motoristy i pro chodce."</w:t>
      </w:r>
    </w:p>
    <w:p>
      <w:pPr/>
      <w:r>
        <w:rPr/>
        <w:t xml:space="preserve">Vybudování semaforů si pochvaluje také policie. Ostatně, Ostravská ulice je podle policejních statistik jedním z nejméně bezoečných míst celého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507/nebezpecnou-krizovatku-na-ostravske-ulici-v-orlove-ridi-sema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2026-05-26T15:27:36+02:00</dcterms:created>
  <dcterms:modified xsi:type="dcterms:W3CDTF">2026-05-26T15:27:36+02:00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