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23.7.2011, 03:53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havířovské základní školy budou mít po prázdninách zcela nový kabát</w:t>
      </w:r>
    </w:p>
    <w:p>
      <w:pPr/>
      <w:r>
        <w:rPr/>
        <w:t xml:space="preserve">Na děti některých základních havířovských škol čeká po prázdninách překvapení. Jejich škola bude mít zcela nový kabát.</w:t>
      </w:r>
    </w:p>
    <w:p>
      <w:pPr/>
      <w:r>
        <w:rPr/>
        <w:t xml:space="preserve">Radoslav Basel, vedoucí investičního odboru MmH:</w:t>
      </w:r>
      <w:r>
        <w:rPr>
          <w:i w:val="1"/>
          <w:iCs w:val="1"/>
        </w:rPr>
        <w:t xml:space="preserve"> „Těsně před koncem školního roku jsme začali realizovat energeticky úsporná opatření na třech základních školách v Havířově. Jsou to ZŠ Selská, ZŠ Mládežnická a ZŠ M. Kudeříkové. Ty projekty se týkají výměny všech oken, instalaci zateplovacího fasádního systému, rekonstrukce a částečné zateplení střech." </w:t>
      </w:r>
    </w:p>
    <w:p>
      <w:pPr/>
      <w:r>
        <w:rPr/>
        <w:t xml:space="preserve">Rekonstrukce těchto tří základních škol bude stát zhruba 100 milionů korun. Značnou část pokryje dotace ze Státního fondu životního prostředí. Zateplení a výměnu oken by potřebovaly i další školy a veřejné budovy města. Během několika let se tak i stane.</w:t>
      </w:r>
    </w:p>
    <w:p>
      <w:pPr/>
      <w:r>
        <w:rPr/>
        <w:t xml:space="preserve">Radoslav Basel, vedoucí investičního odboru MmH:</w:t>
      </w:r>
      <w:r>
        <w:rPr>
          <w:i w:val="1"/>
          <w:iCs w:val="1"/>
        </w:rPr>
        <w:t xml:space="preserve"> „Součástí tohoto projektu je zhruba 20 objektů, které chceme v následujících letech postupně realizovat. Finanční zátěž je poměrně náročná, proto objekty nebudeme realizovat všechny najednou, ale zhruba po třech, čtyřech ročně. Také uvidíme, jak bude probíhat spolupráce se Státním fondem životního prostředí a jak dlouho budou ještě poskytované dotace na tyto stavby."</w:t>
      </w:r>
    </w:p>
    <w:p>
      <w:pPr/>
      <w:r>
        <w:rPr/>
        <w:t xml:space="preserve">Po prázdninách bude v rámci tohoto projektu zahájena rovněž oprava fasády a střechy Kulturního domu Leoše Janáčka v Havířově, město v první fázi přistoupilo k opravám objektů, které jsou z energetického hlediska v nejhorším technickém 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541/tri-havirovske-zakladni-skoly-budou-mit-po-prazdninach-zcela-novy-kab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2026-08-19T21:46:22+02:00</dcterms:created>
  <dcterms:modified xsi:type="dcterms:W3CDTF">2026-08-19T21:46:22+02:00</dcterms:modified>
</cp:coreProperties>
</file>

<file path=docProps/custom.xml><?xml version="1.0" encoding="utf-8"?>
<Properties xmlns="http://schemas.openxmlformats.org/officeDocument/2006/custom-properties" xmlns:vt="http://schemas.openxmlformats.org/officeDocument/2006/docPropsVTypes"/>
</file>