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probíhal mezinárodní šachový turnaj osm dní</w:t>
      </w:r>
    </w:p>
    <w:p>
      <w:pPr/>
      <w:r>
        <w:rPr/>
        <w:t xml:space="preserve">Ani v takové konkurenci se ale neztratili karvinští šachisté. Velkého úspěchu dosáhl například Vojtěch Zwardoň. Součástí tohoto turnaje byl i 12. ročník Grado cupu v bleskovém šachu, který vyhrál Rus Kirejev.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43/v-karvine-probihal-mezinarodni-sachovy-turnaj-os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2026-08-05T00:21:47+02:00</dcterms:created>
  <dcterms:modified xsi:type="dcterms:W3CDTF">2026-08-05T00:21:47+02:00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