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1.8.2011,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skauti se chystají zvelebit svou základnu</w:t>
      </w:r>
    </w:p>
    <w:p>
      <w:pPr/>
      <w:r>
        <w:rPr/>
        <w:t xml:space="preserve">Skauti o bezúplatný převod město žádali kvůli tomu, že chtějí provést rekonstrukci objektu, ale nemohou vkládat prostředky do cizího majetku. Zastupitelé v roce 2006 po první žádosti o převod záměr Junáka neschválili, žádost z února 2011 byla pro skauty úspěšná.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584/havirovsti-skauti-se-chystaji-zvelebit-svou-zakla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2026-08-19T15:15:34+02:00</dcterms:created>
  <dcterms:modified xsi:type="dcterms:W3CDTF">2026-08-19T15:15:34+02:00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