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2.8.2011,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Petice za obnovu palačovské spojky a napojení D1</w:t>
      </w:r>
    </w:p>
    <w:p>
      <w:pPr/>
      <w:r>
        <w:rPr/>
        <w:t xml:space="preserve">Takzvaná palačovská spojka napojí valašský region na dálnici D1 Praha - Brno - Ostrava. Plánovaná stavba silnice Lešná - Palačov ulehčí městům a obcím na trase z Hranic na Moravě do Valašského Meziříčí a z Nového Jičína do Valašského Meziříčí.</w:t>
      </w:r>
    </w:p>
    <w:p>
      <w:pPr/>
      <w:r>
        <w:rPr/>
        <w:t xml:space="preserve">Marie Machková, mluvčí novojičínské radnice: </w:t>
      </w:r>
      <w:r>
        <w:rPr>
          <w:i w:val="1"/>
          <w:iCs w:val="1"/>
        </w:rPr>
        <w:t xml:space="preserve">„Ministerstvo dopravy stavbu údajně pozastavilo, protože chtělo zjistit, zda se nedá postavit levněji."</w:t>
      </w:r>
    </w:p>
    <w:p>
      <w:pPr/>
      <w:r>
        <w:rPr/>
        <w:t xml:space="preserve">Města sepsala petici, kterou chtějí vyzvat ministra dopravy k přehodnocení rozhodnutí pozastavení stavby až do roku 2018.</w:t>
      </w:r>
    </w:p>
    <w:p>
      <w:pPr/>
      <w:r>
        <w:rPr/>
        <w:t xml:space="preserve">Marie Machková, mluvčí novojičínské radnice: </w:t>
      </w:r>
      <w:r>
        <w:rPr>
          <w:i w:val="1"/>
          <w:iCs w:val="1"/>
        </w:rPr>
        <w:t xml:space="preserve">„V budově tady na městském úřadě a také v budově na ulici Divadelní je petice, která se váže k tzv. palačovské spojce. Podpisová akce bude ukončena za dva měsíce a poté budou listiny odeslány na ministerstvo dopravy."</w:t>
      </w:r>
    </w:p>
    <w:p>
      <w:pPr/>
      <w:r>
        <w:rPr/>
        <w:t xml:space="preserve">Signatáři výzvy žádají ministra dopravy Pavla Dobeše, aby se zasadil o obnovení přípravy stavby silnice Palačov - Lešná, a aby na její stavbu zajistil potřebné finance.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592/petice-za-obnovu-palacovske-spojky-a-napojeni-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2026-06-07T10:53:24+02:00</dcterms:created>
  <dcterms:modified xsi:type="dcterms:W3CDTF">2026-06-07T10:53:24+02:00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