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9.8.2011,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Stonavské děti si užívaly na ozdravném pobytu v Černé Hoře</w:t>
      </w:r>
    </w:p>
    <w:p>
      <w:pPr/>
      <w:r>
        <w:rPr/>
        <w:t xml:space="preserve">Letadlo s prvními 20 z celkem 100 stonavských dětí, které se o letošních prázdninách podívají k Jadranskému moři, se z mošnovského letiště vzneslo 2. července ráno po šesté. O 90 minut později už na ně v černohorské Podgorici čekaly autobusy, aby je odvezly do moderního rekreačního komplexu Bellevue na ulcinské riviéře, který se pro příštích 14 dnů stal jejich domovem.</w:t>
      </w:r>
    </w:p>
    <w:p>
      <w:pPr/>
      <w:r>
        <w:rPr/>
        <w:t xml:space="preserve">Petr Kostka, CK Kovotour plus: </w:t>
      </w:r>
      <w:r>
        <w:rPr>
          <w:i w:val="1"/>
          <w:iCs w:val="1"/>
        </w:rPr>
        <w:t xml:space="preserve">"To je obrovská výhoda v Ulcinu, že jsou tady sportoviště, rekonstruované pokoje, výborná strava a 13ti kilometrová pláž s léčivým pískem."</w:t>
      </w:r>
    </w:p>
    <w:p>
      <w:pPr/>
      <w:r>
        <w:rPr/>
        <w:t xml:space="preserve">Prostě ideální prostředí jak k relaxaci, tak k regeneraci organismu, celoročně zatíženého životním prostředím v průmyslových oblastech. Děti, které v nich žijí, se do Ulcinu sjíždějí z celé České republiky. Jsou pod neustálým lékařským dohledem a přímořská klimatoterapie jim očividně prospívá.</w:t>
      </w:r>
    </w:p>
    <w:p>
      <w:pPr/>
      <w:r>
        <w:rPr/>
        <w:t xml:space="preserve">Alena Kovářová, lékařka:</w:t>
      </w:r>
      <w:r>
        <w:rPr>
          <w:i w:val="1"/>
          <w:iCs w:val="1"/>
        </w:rPr>
        <w:t xml:space="preserve"> "Většina dětí nebývá nemocná, jsou spokojené, opálené, nadšené, dodržují pitný režim, strava je bohatá na ovoce a zeleninu. Opakovanými ozdravnými pobyty je upevňován zdravotní stav, zvyšuje se imunita organismu a opravdu je to velice příjemné."</w:t>
      </w:r>
    </w:p>
    <w:p>
      <w:pPr/>
      <w:r>
        <w:rPr/>
        <w:t xml:space="preserve">Kromě vzduchu bohatého na jód a vody plné minerálů dětem v Ulcinu pobyt zpříjemňují i výlety do okolí. Pěšky, ale třeba i lodí po řece Bojaně až k jejímu ústí do moře.</w:t>
      </w:r>
    </w:p>
    <w:p>
      <w:pPr/>
      <w:r>
        <w:rPr/>
        <w:t xml:space="preserve">Michaela Starečková, delegátka: </w:t>
      </w:r>
      <w:r>
        <w:rPr>
          <w:i w:val="1"/>
          <w:iCs w:val="1"/>
        </w:rPr>
        <w:t xml:space="preserve">"Vidí, jak to chodí na řece, vidí pláže označené modrou vlajkou Unesco za čistotu, koupou se ve sladké i slané vodě."</w:t>
      </w:r>
    </w:p>
    <w:p>
      <w:pPr/>
      <w:r>
        <w:rPr/>
        <w:t xml:space="preserve">Večery u moře patří zábavě. Všechny děti nadchlo karaoke. Zpívaly při něm jako z partesu. Dominika Brzósková za své Boty proti lásce dokonce získala cenu a další si vyzpívala v duetu s Aničkou Neugebauerovou. Nakonec na děti čekal titul Miss a Missáka celého pobytu. Zájemců bylo 20 a museli zvládnout 4 disciplíny.</w:t>
      </w:r>
    </w:p>
    <w:p>
      <w:pPr/>
      <w:r>
        <w:rPr/>
        <w:t xml:space="preserve">Vojtěch Hochman, oddílový vedoucí: </w:t>
      </w:r>
      <w:r>
        <w:rPr>
          <w:i w:val="1"/>
          <w:iCs w:val="1"/>
        </w:rPr>
        <w:t xml:space="preserve">"První úkol je představit se v češtině, druhý představit se v angličtině, třetí je volná disciplína kde mohou dělat cokoliv a poslední disciplína je předvedení svého modelu."</w:t>
      </w:r>
    </w:p>
    <w:p>
      <w:pPr/>
      <w:r>
        <w:rPr/>
        <w:t xml:space="preserve">I tady stonavští kluci i holky bodovali. A možná k jejich missáckým korunkám přibudou další. V Ulcinu se do konce prázdnin vystřídá ještě hodně stonavských dětí a každé má šanci na stejné zážitky,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7638/stonavske-deti-si-uzivaly-na-ozdravnem-pobytu-v-cerne-ho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2026-05-21T17:44:02+02:00</dcterms:created>
  <dcterms:modified xsi:type="dcterms:W3CDTF">2026-05-21T17:44:02+02:00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