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24.8.2011, 06:13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Havířovskou nemocnici čeká velká rekonstrukce</w:t>
      </w:r>
    </w:p>
    <w:p>
      <w:pPr/>
      <w:r>
        <w:rPr/>
        <w:t xml:space="preserve">Mapy na stěnách vždy, když zaprší a netěsnící okna. Tak to vypadá v monobloku havířovské nemocnice. To se ale během několika měsíců zcela změní. Zařízení se připravuje na rozsáhlou rekonstrukci zhruba za 60 milionů korun.</w:t>
      </w:r>
    </w:p>
    <w:p>
      <w:pPr/>
      <w:r>
        <w:rPr/>
        <w:t xml:space="preserve">Jan Ferenc, ředitel NsP Havířov:</w:t>
      </w:r>
      <w:r>
        <w:rPr>
          <w:i w:val="1"/>
          <w:iCs w:val="1"/>
        </w:rPr>
        <w:t xml:space="preserve"> „Uteplíme veškeré střechy, vyměníme i povrch na střechách. Vyměníme veškerá okna, uteplíme omítky. Akce je financována jednak z prostředků MSK a dále z fondu životního prostředí. My bychom chtěli začít 1. 10. opravou střechy, jelikož nám na deseti místech zatéká. Počítáme, že celý monoblok stihneme opravit do zimy a už by nám nemělo zatékat." </w:t>
      </w:r>
    </w:p>
    <w:p>
      <w:pPr/>
      <w:r>
        <w:rPr/>
        <w:t xml:space="preserve">Zateplení by mělo nemocnici přinést na energii dvou milionovou úsporu. Ušetřené finanční prostředky bude chtít vedení nemocnice použít na motivaci svých zaměstnanců. Modernizuje se však i tam, kde to pacienti nemohou vidět. V suterénu došlo k výměně vodovodního ležatého potrubí v délce zhruba 850 metrů. Co ale budou moci pacienti vidět a určitě to ocení, je výměna starých výtahů.</w:t>
      </w:r>
    </w:p>
    <w:p>
      <w:pPr/>
      <w:r>
        <w:rPr/>
        <w:t xml:space="preserve">Jan Ferenc, ředitel NsP Havířov:</w:t>
      </w:r>
      <w:r>
        <w:rPr>
          <w:i w:val="1"/>
          <w:iCs w:val="1"/>
        </w:rPr>
        <w:t xml:space="preserve"> „Už máme vybrané firmy. Z kraje jsme na to opět dostali dotaci ve výši sedmi milionů. S pracemi začneme 15. září a do konce roku budou výtahy hotovy. Musím říct, že pro pacienty i pro personál to bude znamenat velké zlepšení, protože staré výtahy jsou původní a měli jsme velké problémy s převozem pacientů na lůžkách." </w:t>
      </w:r>
    </w:p>
    <w:p>
      <w:pPr/>
      <w:r>
        <w:rPr/>
        <w:t xml:space="preserve">Jediná z velkých akcí, která ještě musí počkat je rekonstrukce infekčního pavilonu.</w:t>
      </w:r>
    </w:p>
    <w:p>
      <w:pPr/>
      <w:r>
        <w:rPr/>
        <w:t xml:space="preserve">Jan Ferenc, ředitel NsP Havířov: </w:t>
      </w:r>
      <w:r>
        <w:rPr>
          <w:i w:val="1"/>
          <w:iCs w:val="1"/>
        </w:rPr>
        <w:t xml:space="preserve">„Původně měl rekonstrukci financovat kraj, ale nakonec financování půjde z Evropských fondů. Proto se musel celý projekt přepracovat, musela se vytvořit výzva pro tento infekční pavilon. Je to otázka 90 milionů korun."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723/havirovskou-nemocnici-ceka-vel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2026-10-29T04:04:54+01:00</dcterms:created>
  <dcterms:modified xsi:type="dcterms:W3CDTF">2026-10-29T04:04:54+01:00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