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karvinských škol by mělo letos nastoupit 518 nových prvňáčků</w:t>
      </w:r>
    </w:p>
    <w:p>
      <w:pPr/>
      <w:r>
        <w:rPr/>
        <w:t xml:space="preserve">Nejvíc prvních tříd otevře letos ZŠ Dělnická, kam se zapsalo celkem 82 nových žáků, naopak nejméně jich nastoupí do ZŠ Slovenská, kde třídu zaplní pouze 19 nováčků.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49/do-karvinskych-skol-by-melo-letos-nastoupit-518-novych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2026-08-05T01:12:51+02:00</dcterms:created>
  <dcterms:modified xsi:type="dcterms:W3CDTF">2026-08-05T01:12:51+02:00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