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dopravy Pavel Dobeš jednal v MS kraji o budoucnosti plánovaných staveb</w:t>
      </w:r>
    </w:p>
    <w:p>
      <w:pPr/>
      <w:r>
        <w:rPr/>
        <w:t xml:space="preserve">Lídři Moravskoslezského kraje a vedení Frýdku-Místku se schází v malé zasedací síni frýdecko-místeckého magistrátu. Důvodem setkání je dopravní situace v regionu. Na toto téma probíhala diskuze s ministrem dopravy Pavlem Dobešem. Konkrétně se řešil primárně frýdecko-místecký obchvat a mostní konstrukce estakády - tedy hlavní tah městem, který je v žalostném stavu.</w:t>
      </w:r>
    </w:p>
    <w:p>
      <w:pPr/>
      <w:r>
        <w:rPr/>
        <w:t xml:space="preserve">Pavel Dobeš (VV), ministr dopravy: </w:t>
      </w:r>
      <w:r>
        <w:rPr>
          <w:i w:val="1"/>
          <w:iCs w:val="1"/>
        </w:rPr>
        <w:t xml:space="preserve">"Budou tam záchytné sítě. A v průběhu roku 2012 vyřešíme rekonstrukci této stavby a to z toho důvodu, že v této chvíli opravdu nevyhovuje. Co se týká samotného obchvatu Frýdku-Místku, tak jsme tuto otázku samozřejmě otevřeli. V tuto chvíli je ze strany ministerstva dopravy ochota pro tuto stavbu. A je důležité, abychom nejen na úrovni náměstků, což už proběhlo na úrovni ministerstva dopravy a ministerstva financí, ale potom pokud to bude možné i na úrovni ministrů - tzn. ministerstva dopravy a financí, řešili tu ekologická zátěž, kterou je Skatulův hliník. A pokud by se podařilo vyjmout tuto zakázku z toho velkého ekotendru, tak pak už by vlastně frýdecko-místeckému obchvatu nestálo nic v cestě. Předpokládám, že samotné jednání proběhne ještě do konce tohoto roku. Já požádám pana ministra, aby se vyjádřil k tomu, kdy bude ukončen celkový ekotendr a jestli je možné tu zakázku z toho celkového ekotendru</w:t>
      </w:r>
      <w:r>
        <w:rPr/>
        <w:t xml:space="preserve"> vyjmout. A pak by to v podstatě znamenalo přípravu stavby."</w:t>
      </w:r>
    </w:p>
    <w:p>
      <w:pPr/>
      <w:r>
        <w:rPr/>
        <w:t xml:space="preserve">Petr Cvik (ČSSD), primátor Frýdku-Místku: </w:t>
      </w:r>
      <w:r>
        <w:rPr>
          <w:i w:val="1"/>
          <w:iCs w:val="1"/>
        </w:rPr>
        <w:t xml:space="preserve">"Takže jsme slíbili, že vyvineme veškeré možnosti a tlak na ministerstvo financí tak, aby se nějakým způsobem problematika Skatulova hliníku vyřešila a zároveň pan ministr slíbil, že v momentě kdy to bude vyřešeno, tak by obchvat Frýdku-Místku mohl být zařazený do toho finančního programu tak, abychom se skutečné realizace dočkali."</w:t>
      </w:r>
    </w:p>
    <w:p>
      <w:pPr/>
      <w:r>
        <w:rPr/>
        <w:t xml:space="preserve">Pokud by šlo vše podle plánu, veškeré přípravy na stavbu by se mohly rozjet v průběhu roku 2013. Neméně důležitými body jednání byla i silnice I/56 - prodloužená Místecká a I/11 - silnice vedoucí z Ostravy do Opavy. Za Moravskoslezský kraj se jednání zúčastnil náměstek hejtmana kraje Miroslav Novák.</w:t>
      </w:r>
    </w:p>
    <w:p>
      <w:pPr/>
      <w:r>
        <w:rPr/>
        <w:t xml:space="preserve">Miroslav Novák (ČSSD), náměstek hejtmana Moravskoslezského kraje: </w:t>
      </w:r>
      <w:r>
        <w:rPr>
          <w:i w:val="1"/>
          <w:iCs w:val="1"/>
        </w:rPr>
        <w:t xml:space="preserve">"Na dnešním jednání s ministrem dopravy v Moravskoslezském kraji bylo otevřeno několik otázek. Byly to stavby, které jsou rozestavěny z minulosti a stavby, které jsou dlouhodobě prioritou Moravskoslezského kraje. Nyní se nacházíme ve Frýdku-Místku, kde zazněl jasný příslib, že pakliže ministerstvo financí dokáže odstranit ekologickou škodu, která je předmětem trati obchvatu Frýdku-Místku, tak je ministerstvo dopravy schopno v roce 2013 stavbu začít realizovat. Stejně tak frýdeckomístecká estakáda, která je v havarijním stavu, by se konečně měla dočkat opravy v příštím roce. Jinak v rámci regionu byly přislíbeny prostředky ještě v tomto roce v objemu 40 - 50 milionů korun na dokončení výkupů pozemků na Třinecku, na trase mezi obcemi Oldřichovice a Bystřice. A dále, pokud se podaří navýšit rozpočtový rámec ministerstva dopravy z 37 miliard zhruba na 40 miliard, tak by v příštím roce mohly pokračovat stavby jako 1/11 Mokré Lazce v okresu Opava a prodloužení Místecké. Pan ministr předčil má očekávání. Pevně věřím, a zopakoval to před chvílí, když jsme se loučili, že všechna svá přislíbení, která dnes MS kraji sdělil, dá i na svůj osobní web a v podstatě i formou tiskové zprávy ji sdělí veřejnosti tak, aby byl pod přímou kontrolou nejen politiků, ale i občanů MS kraje. A pevně věřím, že pan ministr svým slibům dostojí."</w:t>
      </w:r>
    </w:p>
    <w:p>
      <w:pPr/>
      <w:r>
        <w:rPr/>
        <w:t xml:space="preserve">Celkově ta jednání byla věcná. Ať už to byla Opava, Frýdek-Místek, Třinec. Všichni byli velmi dobře argumentačně připraveni. V MS kraji platí, že krajská samospráva společně s městskými a obecními samosprávami táhnou v oblasti dopravní infrastuktury za jeden provaz. Těmito slovy Miroslav Novák přiblížil věcná jednání s krajem.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7754/ministr-dopravy-pavel-dobes-jednal-v-ms-kraji-o-budoucnosti-planovanych-stav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2026-05-22T11:22:24+02:00</dcterms:created>
  <dcterms:modified xsi:type="dcterms:W3CDTF">2026-05-22T11:22:24+02:00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