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prací floristů po Europa Cupu 2011 sklidila  mezi návštěvníky velký úspěch</w:t>
      </w:r>
    </w:p>
    <w:p>
      <w:pPr/>
      <w:r>
        <w:rPr/>
        <w:t xml:space="preserve">Doslova tisíce lidí a ne jen z Havířova se přišly podívat v neděli na výstavu prací nejlepších evropských floristů na Městskou sportovní halu. Snad každý návštěvník držel v ruce fotoaparát a s údivem obdivoval nádherné květiny a dekorace.</w:t>
      </w:r>
    </w:p>
    <w:p>
      <w:pPr/>
      <w:r>
        <w:rPr/>
        <w:t xml:space="preserve">Anketa: </w:t>
      </w:r>
      <w:r>
        <w:rPr>
          <w:i w:val="1"/>
          <w:iCs w:val="1"/>
        </w:rPr>
        <w:t xml:space="preserve">„Úžasné. Moc se mi to líbí. Je dobré, že něco takového v Havířově je." Je nějaké dílo, které by se vám líbilo nejvíce? „Spoustu se mi jich líbí, ale dva nejvíce. Díla od toho Němce a ta paní z Ruska s kameny." „Nejvíc se mi tam líbila z těch svatebních by se dalo říct fontánka." „Nejvíce asi Ruska, Finka a Velká Británie. Je to tady krásné." Libí se vám právě ti, kteří vyhráli. Víte o tom? „Ano líbí se mi nejvíce ti, co vyhráli. Ano." „Moc se mi to líbí. Všechno je to pěkné. Jsou tady hrozně zajímavé nápady, krásné stvárnění. Jsem hrozně rád, že to Havířov uspořádal, protože to je určitě něco, co zviditelní Havířov." „Co je podle mě nejlepší, že se vůbec tady tato akce objevila, že se ukázalo, jak je to důležité umět nějaké řemeslo pořádně. Tady není žádná slabá práce. Ta úroveň je vysoká. Mělo by to pozitivně ovlivnit i vnímání lidí, kteří to vidí třeba poprvé v takovéto úrovni, a kteří pak budou chtít vidět pořádnou kytku v květinových síních. Aby se celkově zvedla úroveň." </w:t>
      </w:r>
    </w:p>
    <w:p>
      <w:pPr/>
      <w:r>
        <w:rPr/>
        <w:t xml:space="preserve">Během soutěžního klání neměli samotní floristé moc času si prohlídnout práce ostatních soutěžících. Proto výstavního dne využili také. Nechyběl zde ani náš reprezentant Jaromír Kokeš.</w:t>
      </w:r>
    </w:p>
    <w:p>
      <w:pPr/>
      <w:r>
        <w:rPr/>
        <w:t xml:space="preserve">Jaromír Kokeš, reprezentant ČR: </w:t>
      </w:r>
      <w:r>
        <w:rPr>
          <w:i w:val="1"/>
          <w:iCs w:val="1"/>
        </w:rPr>
        <w:t xml:space="preserve">„My jsme měli možnost přijet už v osm hodin do haly, takže jsme si díla mohli prohlédnout ještě před příchodem návštěvníků, kterých je tady opravdu neuvěřitelné množství. Musím říct, že ty dekorace jsou všechny krásné. Takže se nedivím vůbec porotě, že rozhodovala tak dlouho, a že to rozhodování bylo tak těžké." </w:t>
      </w:r>
    </w:p>
    <w:p>
      <w:pPr/>
      <w:r>
        <w:rPr/>
        <w:t xml:space="preserve">Nakonec jste skončil na osmém místě. Je to úspěch, nebo jste si říkal mohlo to být lepší.</w:t>
      </w:r>
    </w:p>
    <w:p>
      <w:pPr/>
      <w:r>
        <w:rPr/>
        <w:t xml:space="preserve">Jaromír Kokeš, reprezentant ČR:</w:t>
      </w:r>
      <w:r>
        <w:rPr>
          <w:i w:val="1"/>
          <w:iCs w:val="1"/>
        </w:rPr>
        <w:t xml:space="preserve"> „Tak je to určitě v té lepší polovině. My jsme se ptali i na bodové ohodnocení jednotlivých soutěžících. A právě říkali nám to i členové poroty, že ještě nezažili tak vyrovnaný ročník, protože mezi mnou a prvním místem byl rozdíl 34 bodů, což je hodně málo." </w:t>
      </w:r>
    </w:p>
    <w:p>
      <w:pPr/>
      <w:r>
        <w:rPr/>
        <w:t xml:space="preserve">Zdeněk Osmanczyk, primátor města Havířova (ČSSD):</w:t>
      </w:r>
      <w:r>
        <w:rPr>
          <w:i w:val="1"/>
          <w:iCs w:val="1"/>
        </w:rPr>
        <w:t xml:space="preserve"> „Když jsem viděl ty práce, tak bylo těžké vybrat. Neumístil se, ale snad to neubere na odhodlání do další práce. Já doufám, že ti, kteří nepřejí kultuře v Havířově, že konečně pochopí, že je to pro občany a ti si to zaslouží."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921/vystava-praci-floristu-po-europa-cupu-2011-sklidila--mezi-navstevniky-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2026-08-19T15:15:33+02:00</dcterms:created>
  <dcterms:modified xsi:type="dcterms:W3CDTF">2026-08-19T15:15:33+02:00</dcterms:modified>
</cp:coreProperties>
</file>

<file path=docProps/custom.xml><?xml version="1.0" encoding="utf-8"?>
<Properties xmlns="http://schemas.openxmlformats.org/officeDocument/2006/custom-properties" xmlns:vt="http://schemas.openxmlformats.org/officeDocument/2006/docPropsVTypes"/>
</file>