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04:59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má opravenou křížovou cestu a vrátily se k ní i sochy</w:t>
      </w:r>
    </w:p>
    <w:p>
      <w:pPr/>
      <w:r>
        <w:rPr/>
        <w:t xml:space="preserve">V celé České republice je patnáct bazilik. Z toho jedna jediná je v Moravskoslezském kraji. A to Bazilika Navštívení Panny Marie ve Frýdku-Místku. Římskokatolická farnost získala na její rekonstrukci téměř 24 milionů korun z ROPky a přes milion od města.</w:t>
      </w:r>
    </w:p>
    <w:p>
      <w:pPr/>
      <w:r>
        <w:rPr/>
        <w:t xml:space="preserve">Jan Sokulski, farář:</w:t>
      </w:r>
      <w:r>
        <w:rPr>
          <w:i w:val="1"/>
          <w:iCs w:val="1"/>
        </w:rPr>
        <w:t xml:space="preserve"> "Snažili jsme se, aby se ten areál vrátil do původního stavu. Já si pamatuji, jak jsem sem přišel, tak sochy, které tady můžete vidět, ležely u fary složené, úplně zničené. Samotné kapličky křížové cesty byly v tak dezolátním stavu, že se nám tam nastěhovali bezdomovci. Byly úplně zničené, rozbité. Pamatuji si ten okamžik, kdy jsme s tou stavbou začali, tak s panem Gajdou, umělcem, sochařem, který přijel, abychom vyndali výjevy křížové cesty. Když jsem se přijel podívat, jak restauroval jednu z nich, tak jsem opravdu nevěřil, že jsou tak krásné. Samozřejmě jsem měl obrovskou radost, že to tak vypadá, že je to tak krásné a že to více přitahuje lidi, nejen věřící. Vždy mám šílenou radost, když se dívám z okna a vidím, jak maminky s dětmi tady chodí s kočárky, jak sem chodí na procházku děti ze školy</w:t>
      </w:r>
      <w:r>
        <w:rPr/>
        <w:t xml:space="preserve">, protože tady mohou najít ticho, klid, relax."</w:t>
      </w:r>
    </w:p>
    <w:p>
      <w:pPr/>
      <w:r>
        <w:rPr/>
        <w:t xml:space="preserve">Anketa: </w:t>
      </w:r>
      <w:r>
        <w:rPr>
          <w:i w:val="1"/>
          <w:iCs w:val="1"/>
        </w:rPr>
        <w:t xml:space="preserve">"Je to opravené opravdu krásně. Jinak nejsem věřící, jsem jen na procházce, ale je to udělané nádherně." "Já nejsem zdejší, ale více se mi líbilo, jak to tady bylo takové tajemnější. Po té rekonstrukci to chce možná ještě pár let, až ty mosazné stříšky zšednou, nebo zezelenají a bude to mít zase toho svého duchovního ducha."</w:t>
      </w:r>
    </w:p>
    <w:p>
      <w:pPr/>
      <w:r>
        <w:rPr/>
        <w:t xml:space="preserve">Nově je v areálu instalovaný i kamerový systém. Hlídkovat tady prý budou i policisté. Farář baziliky je s rekonstrukcí spokojený. Poukázal však ještě na potřebu, opravit interiér Římské kaple.</w:t>
      </w:r>
    </w:p>
    <w:p>
      <w:pPr/>
      <w:r>
        <w:rPr/>
        <w:t xml:space="preserve">Jan Sokulski, farář: </w:t>
      </w:r>
      <w:r>
        <w:rPr>
          <w:i w:val="1"/>
          <w:iCs w:val="1"/>
        </w:rPr>
        <w:t xml:space="preserve">"Je to takové srdce toho města. A myslím, že stejně jako každý z nás má tělo a duši, tak to je ta duše."</w:t>
      </w:r>
    </w:p>
    <w:p>
      <w:pPr/>
      <w:r>
        <w:rPr/>
        <w:t xml:space="preserve">Před vznikem baziliky v těchto místech stála nejprve pouze socha zachycující panu Marii. Před zhruba 250 lety zde vyrostl dřevěný kostel, který poté nahradila bazilika. Tu v roce 1999 papež Jan Pavel II. povýšil na baziliku minor.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923/bazilika-ve-frydkumistku-ma-opravenou-krizovou-cestu-a-vratily-se-k-ni-i-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2026-05-22T11:22:23+02:00</dcterms:created>
  <dcterms:modified xsi:type="dcterms:W3CDTF">2026-05-22T11:22:23+02:00</dcterms:modified>
</cp:coreProperties>
</file>

<file path=docProps/custom.xml><?xml version="1.0" encoding="utf-8"?>
<Properties xmlns="http://schemas.openxmlformats.org/officeDocument/2006/custom-properties" xmlns:vt="http://schemas.openxmlformats.org/officeDocument/2006/docPropsVTypes"/>
</file>