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na dluhy je přednáška pro širokou veřejnost Nového Jičína</w:t>
      </w:r>
    </w:p>
    <w:p>
      <w:pPr/>
      <w:r>
        <w:rPr/>
        <w:t xml:space="preserve">Odborná veřejnost z řad úředníků, policistů a sociálních pracovníků prošla školením a teď už mohou pomáhat a radit občanům společně s odborníky.</w:t>
      </w:r>
    </w:p>
    <w:p>
      <w:pPr/>
      <w:r>
        <w:rPr/>
        <w:t xml:space="preserve">Lenka Galiová, manažer prevence kriminality: </w:t>
      </w:r>
      <w:r>
        <w:rPr>
          <w:i w:val="1"/>
          <w:iCs w:val="1"/>
        </w:rPr>
        <w:t xml:space="preserve">"V červnu proběhla přednáška pro veřejnost, probíhá v komorním prostředí pro 10 až 15 lidí. Bývá to v klubu seniorů a tady lidé mají možnost se naučit sestavit rodinný rozpočet. Dozví se, na co si dát pozor při uzavírání smluv, co mají dělat, když se dostanou do dluhů. Účastníci říkali, že to budou doporučovat svým známým, byli nadšeni, že jim někdo vysvětlil jak sestavit rodinný rozpočet, jak porovnat příjmy." </w:t>
      </w:r>
    </w:p>
    <w:p>
      <w:pPr/>
      <w:r>
        <w:rPr/>
        <w:t xml:space="preserve">Podle celostátních průzkumů mají dluhy převážně lidé střední třídy s průměrnými příjmy, a to se potvrdilo i v Novém Jičíně.</w:t>
      </w:r>
    </w:p>
    <w:p>
      <w:pPr/>
      <w:r>
        <w:rPr/>
        <w:t xml:space="preserve">Lenka Galiová, manažer prevence kriminality: </w:t>
      </w:r>
      <w:r>
        <w:rPr>
          <w:i w:val="1"/>
          <w:iCs w:val="1"/>
        </w:rPr>
        <w:t xml:space="preserve">„Právě lidé, kteří ten příjem mají a najednou jim klesne, stane se, že onemocní a příjem jim klesne nebo manžel nadělal dluhy, popřípadě jsou rozvedení a najednou si neví rady a chtěli by to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058/jak-na-dluhy-je-prednaska-pro-sirokou-verejnost-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2026-08-14T16:10:56+02:00</dcterms:created>
  <dcterms:modified xsi:type="dcterms:W3CDTF">2026-08-14T16:10:56+02:00</dcterms:modified>
</cp:coreProperties>
</file>

<file path=docProps/custom.xml><?xml version="1.0" encoding="utf-8"?>
<Properties xmlns="http://schemas.openxmlformats.org/officeDocument/2006/custom-properties" xmlns:vt="http://schemas.openxmlformats.org/officeDocument/2006/docPropsVTypes"/>
</file>