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orlovských škol se seznámili s projektem Česko proti chudobě</w:t>
      </w:r>
    </w:p>
    <w:p>
      <w:pPr/>
      <w:r>
        <w:rPr/>
        <w:t xml:space="preserve">Národní kampaň Česko proti chudobě pořádá nezisková organizace Edukon. V Orlové měla formu přednášek pro zdejší školy.</w:t>
      </w:r>
    </w:p>
    <w:p>
      <w:pPr/>
      <w:r>
        <w:rPr/>
        <w:t xml:space="preserve">Robert Kovárik, ICM Orlová:</w:t>
      </w:r>
      <w:r>
        <w:rPr>
          <w:i w:val="1"/>
          <w:iCs w:val="1"/>
        </w:rPr>
        <w:t xml:space="preserve"> „Cílem kampaně je informovat širokou veřejnost o tom, co se děje v zemích tzv. 3. světa. O tom, že tam vládne chudoba a hlad."</w:t>
      </w:r>
    </w:p>
    <w:p>
      <w:pPr/>
      <w:r>
        <w:rPr/>
        <w:t xml:space="preserve">Podpořit myšlenku férového obchodování a toho, aby lidé v zemích 3. světa nebyli otroky obchodního řetězce. To je jedním z cílů kampaně. Ta propaguje také výrobky s označením Fair Trade. S těmi se lze setkat také v Česku. A při jejich zakoupení má spotřebitel jistotu, že se na mnohdy hrozných pracovních podmínkách lidí ze zemí 3. světa nepodílí.</w:t>
      </w:r>
    </w:p>
    <w:p>
      <w:pPr/>
      <w:r>
        <w:rPr/>
        <w:t xml:space="preserve">Jana Škubalová, přednášející: </w:t>
      </w:r>
      <w:r>
        <w:rPr>
          <w:i w:val="1"/>
          <w:iCs w:val="1"/>
        </w:rPr>
        <w:t xml:space="preserve">„Ti lidi tam pracují opravdu třeba 16 hodin ve fabrikách a dělají pořád tu samou monotónní práci. Nemohou si odskočit ani na záchod. Když onemocní, přijdou o místo a jejich plat je při tom všem mnohdy okolo 50ti korun na den. Nejhorší bývá výroba textilu a pak také výroba počítačů. Dost často jsou to i nebezpečná pracoviště, kde jsou jedovaté látky a lidi jsou otráveni kovy nebo pesticidy. Například zase v Latinské Americe žijí lidé přímo na banánových plantážích a když se tam práškuje, opráškuje jim to i obydlí a vodu a děti se tam pak rodí třeba s deformacemi těla."</w:t>
      </w:r>
    </w:p>
    <w:p>
      <w:pPr/>
      <w:r>
        <w:rPr/>
        <w:t xml:space="preserve">Přednášející Jana Škubalová dobře věděla o čem hovoří. Sama žila v několika afrických státech a podílela se na koordinaci projektů, které se systémem Fair Trade souvisí.</w:t>
      </w:r>
    </w:p>
    <w:p>
      <w:pPr/>
      <w:r>
        <w:rPr/>
        <w:t xml:space="preserve">Jana Škubalová, přednášející</w:t>
      </w:r>
      <w:r>
        <w:rPr>
          <w:i w:val="1"/>
          <w:iCs w:val="1"/>
        </w:rPr>
        <w:t xml:space="preserve">: „Fair Trade je způsob obchodování, kdy cílem je nabídnout spotřebiteli zboží z rozvojových zemí za férovou cenu. Ta cena je taková, že odpovídá výrobním podmínkám a také slušným podmínkám na život pro lidi, kteří to zboží vyprodukovali. Dále se tam nepoužívají žádné chemické prostředky a je brán zřetel na životní prostředí. Ten řetězec je celý alternativní. Nejde to tedy přes nadnárodní obchodní společnosti a přes burzy. A daní výrobci se shromažďují do družstev a kooperativ a mají tak větší možnost si něco vyjednat."</w:t>
      </w:r>
    </w:p>
    <w:p>
      <w:pPr/>
      <w:r>
        <w:rPr/>
        <w:t xml:space="preserve">Pokud chcete k lepším podmínkám pro lidi ze zemí 3. světa přispět i vy, stačí málo. Stačí si všímat, jaké zboží kupujete a informovat o tom také své okolí. Informace získáte i na webu: </w:t>
      </w:r>
      <w:hyperlink r:id="rId9" w:history="1">
        <w:r>
          <w:rPr/>
          <w:t xml:space="preserve">www.ceskoprotichudobe.cz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133/zaci-orlovskych-skol-se-seznamili-s-projektem-cesko-proti-chudobe" TargetMode="External"/><Relationship Id="rId9" Type="http://schemas.openxmlformats.org/officeDocument/2006/relationships/hyperlink" Target="http://www.ceskoprotichudob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2026-07-01T20:43:10+02:00</dcterms:created>
  <dcterms:modified xsi:type="dcterms:W3CDTF">2026-07-01T20:43:10+02:00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