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Výstavu o Venezuele zahájil venezuelský velvyslanec</w:t>
      </w:r>
    </w:p>
    <w:p>
      <w:pPr/>
      <w:r>
        <w:rPr/>
        <w:t xml:space="preserve">Venezuela si letos připomíná významné výročí - dvě stě let svého založení. Velvyslanectví při této příležitosti nabídlo upřádání výstavy všem sedmdesáti šesti okresním městům v České republice. Bruntál byl jedním z těch, která nabídku přijala.</w:t>
      </w:r>
    </w:p>
    <w:p>
      <w:pPr/>
      <w:r>
        <w:rPr/>
        <w:t xml:space="preserve">Víctor Julián Hernández León, velvyslanec Bolívarovské republiky Venezuela:</w:t>
      </w:r>
      <w:r>
        <w:rPr>
          <w:i w:val="1"/>
          <w:iCs w:val="1"/>
        </w:rPr>
        <w:t xml:space="preserve"> "Přiblížit co nejvíc českému lidu Venezuelu, neboť víme, že vzájemným poznáváním nastane i přibližování, spřátelení, v tomto případě národů a tím pádem i rozvoj veškerých bilaterálních vztahů mezi našimi zeměmi."</w:t>
      </w:r>
    </w:p>
    <w:p>
      <w:pPr/>
      <w:r>
        <w:rPr/>
        <w:t xml:space="preserve">Venezuela leží na severu Jižní Ameriky, je bezmála dvakrát větší než Francie a žije v ní téměř 27 milionů obyvatel. Její příroda je pro Evropany nesmírně exotická.</w:t>
      </w:r>
    </w:p>
    <w:p>
      <w:pPr/>
      <w:r>
        <w:rPr/>
        <w:t xml:space="preserve">Pavel Rapušák, návštěvník vernisáže:</w:t>
      </w:r>
      <w:r>
        <w:rPr>
          <w:i w:val="1"/>
          <w:iCs w:val="1"/>
        </w:rPr>
        <w:t xml:space="preserve"> "Fantastická, hned bych přijal pozvání pana velvyslance, hned bych se tam vydal. To jsou nádherné záležitosti v barvách, které tady nemáme."</w:t>
      </w:r>
    </w:p>
    <w:p>
      <w:pPr/>
      <w:r>
        <w:rPr/>
        <w:t xml:space="preserve">Pavla Tušková, návštěvnice vernisáže: </w:t>
      </w:r>
      <w:r>
        <w:rPr>
          <w:i w:val="1"/>
          <w:iCs w:val="1"/>
        </w:rPr>
        <w:t xml:space="preserve">"Výstava je nádherná, všem vřele doporučuji, jsou tady nádherné fotky a malby."</w:t>
      </w:r>
    </w:p>
    <w:p>
      <w:pPr/>
      <w:r>
        <w:rPr/>
        <w:t xml:space="preserve">Výstava se skládá ze dvou částí. Jednou z nich je třicet obrazů zvířeny Venezuelské Amazonie. Jejich autorem je malíř Jan Dungel, který už bezmála dvacet roků maluje zvířata jihoamerických tropů. Druhou část tvoří třicet fotografií venezuelské přírody od fotografa Marka Audyho.</w:t>
      </w:r>
    </w:p>
    <w:p>
      <w:pPr/>
      <w:r>
        <w:rPr/>
        <w:t xml:space="preserve">Marek Audy, fotograf a speleolog: </w:t>
      </w:r>
      <w:r>
        <w:rPr>
          <w:i w:val="1"/>
          <w:iCs w:val="1"/>
        </w:rPr>
        <w:t xml:space="preserve">"Já myslím, že Venezuela je naprosto fantastická země a především jih Venezuely. Guayanská vysočina, to je absolutně jiná planeta. Stolové hory se tyčí nad amazonské pralesy, savany dvoukilometrovou výškou a rozhodně bych doporučil všem, aby Venezuelu navštívili a podívali se tam."</w:t>
      </w:r>
    </w:p>
    <w:p>
      <w:pPr/>
      <w:r>
        <w:rPr/>
        <w:t xml:space="preserve">Petr Rys (nez.), starosta Bruntálu: </w:t>
      </w:r>
      <w:r>
        <w:rPr>
          <w:i w:val="1"/>
          <w:iCs w:val="1"/>
        </w:rPr>
        <w:t xml:space="preserve">"Město Bruntál má jedinečnou příležitost shlédnout výstavu děl, které se týkají Venezuely, kterou nám umožnilo realizovat velvyslanectví Venezuelské bolívarovské republiky."</w:t>
      </w:r>
    </w:p>
    <w:p>
      <w:pPr/>
      <w:r>
        <w:rPr/>
        <w:t xml:space="preserve">Probíhající výstava by mohla být prvním krokem na cestě k poznávání Venezuely. Velvyslanec Victor Julián Hernándes León nabídl městu uspořádání reprezentativní výstavy o Bolívarovské republice Venezuela. Ta by se měla stát součástí oslav osmistého výročí založení Bruntálu. Záštitu by nad ní mohl převzít prezident Venezuely Hugo Cháves.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220/vystavu-o-venezuele-zahajil-venezuelsky-velvysla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2026-04-20T09:54:24+02:00</dcterms:created>
  <dcterms:modified xsi:type="dcterms:W3CDTF">2026-04-20T09:54:24+02:00</dcterms:modified>
</cp:coreProperties>
</file>

<file path=docProps/custom.xml><?xml version="1.0" encoding="utf-8"?>
<Properties xmlns="http://schemas.openxmlformats.org/officeDocument/2006/custom-properties" xmlns:vt="http://schemas.openxmlformats.org/officeDocument/2006/docPropsVTypes"/>
</file>