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7.10.2011,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palírny jedou na plné obrázky</w:t>
      </w:r>
    </w:p>
    <w:p>
      <w:pPr/>
      <w:r>
        <w:rPr/>
        <w:t xml:space="preserve">Letošní léto sice bylo skoupé na sluníčko a koupání jsme si tím pádem moc neužili, za to pěstitelé si mnou ruce, protože z nasbíraného ovoce, vytéká nad očekávání velké množství pálenky.</w:t>
      </w:r>
    </w:p>
    <w:p>
      <w:pPr/>
      <w:r>
        <w:rPr/>
        <w:t xml:space="preserve">Vladimír Jež, degustér: </w:t>
      </w:r>
      <w:r>
        <w:rPr>
          <w:i w:val="1"/>
          <w:iCs w:val="1"/>
        </w:rPr>
        <w:t xml:space="preserve">„Teď momentálně letí švestky, potom budou pozdní švestky a jablka. Letošní rok je silný, je dost ovoce."</w:t>
      </w:r>
    </w:p>
    <w:p>
      <w:pPr/>
      <w:r>
        <w:rPr/>
        <w:t xml:space="preserve">Lidé pálí kde co a výjimkou nejsou ani meruňky. Pravdou zůstává, že kvalitní nápoj, který požijeme v přiměřeném množství, může prospět tělu i duši.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330/novojicinske-palirny-jedou-na-plne-obr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2026-08-14T17:04:21+02:00</dcterms:created>
  <dcterms:modified xsi:type="dcterms:W3CDTF">2026-08-14T17:04:21+02:00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