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12.10.2011, 08:04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Havířovské jesle jsou po letech plné dětí</w:t>
      </w:r>
    </w:p>
    <w:p>
      <w:pPr/>
      <w:r>
        <w:rPr/>
        <w:t xml:space="preserve">Dlouhé roky bojovaly havířovské jesle o naplnění kapacity. Dnes se situace zcela změnila. Mnoho maminek zůstává na mateřské dovolené jen dva roky a jsou rády, že ve městě je zařízení tohoto typu. Jesle využívá i paní Magda, která musela zpět do práce.</w:t>
      </w:r>
    </w:p>
    <w:p>
      <w:pPr/>
      <w:r>
        <w:rPr/>
        <w:t xml:space="preserve">Magda Václavíková:</w:t>
      </w:r>
      <w:r>
        <w:rPr>
          <w:i w:val="1"/>
          <w:iCs w:val="1"/>
        </w:rPr>
        <w:t xml:space="preserve"> „Jsem zastáncem toho, aby bylo ve městě i více jeslí, aby maminky měly k dispozici kam dávat děti. Pokud si potřebují přivydělat tak, aby k vůli toho neseděly doma a přivydělaly si nějaké peníze."</w:t>
      </w:r>
    </w:p>
    <w:p>
      <w:pPr/>
      <w:r>
        <w:rPr/>
        <w:t xml:space="preserve">Kateřina Pěčková: </w:t>
      </w:r>
      <w:r>
        <w:rPr>
          <w:i w:val="1"/>
          <w:iCs w:val="1"/>
        </w:rPr>
        <w:t xml:space="preserve">„Malou jsem dala do jeslí, když měla dva roky a dva měsíce. Chodím do práce. Od těch dvou let je to ideální. Tady má své vrstevníky. Myslím, že si tady vyhraje. Ráno tleská, že budou šmoulíci, že budou ráno pohádky. Je to dobré." </w:t>
      </w:r>
    </w:p>
    <w:p>
      <w:pPr/>
      <w:r>
        <w:rPr/>
        <w:t xml:space="preserve">Jana Wislová, vedoucí jeslí:</w:t>
      </w:r>
      <w:r>
        <w:rPr>
          <w:i w:val="1"/>
          <w:iCs w:val="1"/>
        </w:rPr>
        <w:t xml:space="preserve"> „Kapacita zařízení je 34 dětí. Skoro všechna místa máme obsazená. K 1. září odešla téměř polovina dětí do mateřských škol a momentálně se zaplňujeme. Děti se k nám zapisují během celého roku a máme jich spoustu zapsaných." </w:t>
      </w:r>
    </w:p>
    <w:p>
      <w:pPr/>
      <w:r>
        <w:rPr/>
        <w:t xml:space="preserve">Přednost pro přijetí do jeslí mají děti z Havířova a přilehlých obcí. Nicméně v zařízení jsou i děti například z Ostravy nebo Šenova. V těchto případech si ale rodiče připlatí.</w:t>
      </w:r>
    </w:p>
    <w:p>
      <w:pPr/>
      <w:r>
        <w:rPr/>
        <w:t xml:space="preserve">Jana Wislová, vedoucí jeslí: </w:t>
      </w:r>
      <w:r>
        <w:rPr>
          <w:i w:val="1"/>
          <w:iCs w:val="1"/>
        </w:rPr>
        <w:t xml:space="preserve">„Poplatek za celoměsíční pobyt je 1100 korun. Za pěti denní pobyt v měsíci, je polovina poplatku 550 korun plus stravné na den. Za dítě, které nemá trvalé bydliště v Havířově, je to dvě stě korun na den plus 33 korun stravné." </w:t>
      </w:r>
    </w:p>
    <w:p>
      <w:pPr/>
      <w:r>
        <w:rPr/>
        <w:t xml:space="preserve">Město na provoz jeslí ročně přispívá částkou tři miliony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8390/havirovske-jesle-jsou-po-letech-plne-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2026-08-19T08:07:21+02:00</dcterms:created>
  <dcterms:modified xsi:type="dcterms:W3CDTF">2026-08-19T08:07:21+02:00</dcterms:modified>
</cp:coreProperties>
</file>

<file path=docProps/custom.xml><?xml version="1.0" encoding="utf-8"?>
<Properties xmlns="http://schemas.openxmlformats.org/officeDocument/2006/custom-properties" xmlns:vt="http://schemas.openxmlformats.org/officeDocument/2006/docPropsVTypes"/>
</file>