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dočkala otevření dalšího bytového domu</w:t>
      </w:r>
    </w:p>
    <w:p>
      <w:pPr/>
      <w:r>
        <w:rPr/>
        <w:t xml:space="preserve">Nový bytový dům má tři podlaží, na kterých je celkem jedenáct bytů.</w:t>
      </w:r>
    </w:p>
    <w:p>
      <w:pPr/>
      <w:r>
        <w:rPr/>
        <w:t xml:space="preserve">Radek Koch, vedoucí stavby: </w:t>
      </w:r>
      <w:r>
        <w:rPr>
          <w:i w:val="1"/>
          <w:iCs w:val="1"/>
        </w:rPr>
        <w:t xml:space="preserve">"Teď už vlastně jen deset, protože z jednoho z bytů se v průběhu udělala kancelář pro správce. Byty jsou členěny na dva plus KK a tři plus KK. Je to bytový dům zděný systémem porotherm. Lidé po nastěhování mají k dispozici zařízenou kuchyňskou linku se spotřebiči. Plovoucí podlahy na kompletní ploše celého bytu, koupelny jsou zařízené v moderním desinu."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"Není to první dům. Já jsem tady určitým pamětníkem. My jsme začali stavět na přelomu století. A kdybych to tak počítal, tak je to čtvrtý obytný dům. Vždy je tam devět až dvanáct bytů. Proč nový dům? Chceme ve Stonavě stabilizovat lidi. Ten problém, i když téměř dvacet let starý, stále přetrvává. Že obec poznamenaná dřívější politikou - byla v podmínkách, kdy se z ní vystěhovali mladí lidé, zůstali jen lidé starší, o ty máme také postaráno v DPS, ale potřebujeme stabilizovat mladé rodiny s dětmi, aby měli blízko do práce, aby Stonava žila a měla nějakou budoucnost."</w:t>
      </w:r>
    </w:p>
    <w:p>
      <w:pPr/>
      <w:r>
        <w:rPr/>
        <w:t xml:space="preserve">Finance na výstavbu domu šly výhradně z obecního rozpočtu.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to pro nás vždy svátek, nebo zvláštní událost, když otevíráme takový, nebo jemu podobný dům. Přeci jen máme větší radost než v jiných obcích v naší zemi, protože ve Stonavě je pořád velký problém s novostavbami. Náš územní plán nás v tomto směru brzdí a když ne územní plán, tak zase doly a my musíme jít do mnoha kompromisů a ta byrokracie je větší, než někde jinde. Než se nám podaří získat stavební povolení postavit něco takového. Takže z toho máme velkou radost. Přál bych nájemníkům, aby byli vůči sobě tolerantní. Aby si vytvořili dobré klima, protože je to přeci jen o vzájemné toleranci, když tady máme tolik bytů."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412/stonava-se-dockala-otevreni-dalsiho-byt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2026-05-22T04:52:37+02:00</dcterms:created>
  <dcterms:modified xsi:type="dcterms:W3CDTF">2026-05-22T04:52:37+02:00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