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má novou tajemnici</w:t>
      </w:r>
    </w:p>
    <w:p>
      <w:pPr/>
      <w:r>
        <w:rPr/>
        <w:t xml:space="preserve">Mezi čtrnácti kandidáty na tento post postoupila Jarmila Absolonová s dalšími pěti do užšího kola. Tady u komise uspěla především díky představám o fungování úřadu.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"Tady nyní probíhá audit, který bude něco navrhovat a my jsme si chtěli nechat udělat obrázek i zvenčí, proto jsme kandidátům na tento post zadali za úkol zpracování vize nového fungování úřadu a návrh paní Absolonové byl nejlepší. Samozřejmě, že musela znát vše o fungování státní správy, samosprávy a státní oblasti." </w:t>
      </w:r>
    </w:p>
    <w:p>
      <w:pPr/>
      <w:r>
        <w:rPr/>
        <w:t xml:space="preserve">Jarmila Absolonová, tajemnice MěÚ Nový Jičín: </w:t>
      </w:r>
      <w:r>
        <w:rPr>
          <w:i w:val="1"/>
          <w:iCs w:val="1"/>
        </w:rPr>
        <w:t xml:space="preserve">"Byla to výzva, člověk má chtít něco víc a myslela jsem si, že to by mohla být práce zrovna pro mě. Nechtěla bych tady jít s tím záměrem, že se tady bude všechno bourat a bořit, ať už si zaměstnanci myslí cokoliv, tak tak to určitě není. Samozřejmě ráda bych, abychom spolupracovali korektně a dobře a abychom pracovali všichni pro město Nový Jičín a jeho občany." </w:t>
      </w:r>
    </w:p>
    <w:p>
      <w:pPr/>
      <w:r>
        <w:rPr/>
        <w:t xml:space="preserve">Jarmila Absolonová pochází z Rychvaldu, kde působila jako tajemnice několik let. Do Nového Jičína přichází z orlovské radnice, kde třináct let pracovala jako vedoucí odboru správy úřadu. Na novojičínskou radnici jako tajemnice nastoupila v pondělí 17.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489/novojicinska-radnice-ma-novou-t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2026-06-07T09:15:47+02:00</dcterms:created>
  <dcterms:modified xsi:type="dcterms:W3CDTF">2026-06-07T09:15:47+02:00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