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Úspěšný bruntálský pěstitel feferonek Milan Jánošík</w:t>
      </w:r>
    </w:p>
    <w:p>
      <w:pPr/>
      <w:r>
        <w:rPr/>
        <w:t xml:space="preserve">Milan Jánošík začal s pěstováním feferonek úplně nenápadně. Už si ani nepamatuje, od koho dostal před lety první sazeničku.</w:t>
      </w:r>
    </w:p>
    <w:p>
      <w:pPr/>
      <w:r>
        <w:rPr/>
        <w:t xml:space="preserve">Milan Jánošík, pěstitel feferonek: </w:t>
      </w:r>
      <w:r>
        <w:rPr>
          <w:i w:val="1"/>
          <w:iCs w:val="1"/>
        </w:rPr>
        <w:t xml:space="preserve">"Nejdřív jsem to pěstoval za oknem, pak jsem začal trochu zahradničit. Od toho jsem dostal, od toho, naučil jsem se to taky křížit, takže jsou tady i odrůdy, které nikde jinde nenajdete. Líbilo se to na výstavách a mě to chytlo."</w:t>
      </w:r>
    </w:p>
    <w:p>
      <w:pPr/>
      <w:r>
        <w:rPr/>
        <w:t xml:space="preserve">Sbírka malých papriček se stále rozrůstala, od loňska přibylo pěstiteli dalších devět odrůd. Dnes pěstuje Milan Jánošík 146 odrůd z celého světa. Nechybí mezi nimi feferonky například z Venezuely, Kuby, Mexika, Koreje či Japonska.</w:t>
      </w:r>
    </w:p>
    <w:p>
      <w:pPr/>
      <w:r>
        <w:rPr/>
        <w:t xml:space="preserve">Milan Jánošík, pěstitel feferonek: </w:t>
      </w:r>
      <w:r>
        <w:rPr>
          <w:i w:val="1"/>
          <w:iCs w:val="1"/>
        </w:rPr>
        <w:t xml:space="preserve">"Jak jsem se stal známým, tak už začínají nabízet z různých stran."</w:t>
      </w:r>
    </w:p>
    <w:p>
      <w:pPr/>
      <w:r>
        <w:rPr/>
        <w:t xml:space="preserve">Feferonky jsou na pěstování poměrně náročné, mají dlouhou vegetační dobu a tak se musí vysévat už v únoru. Důležité je správné hnojení.</w:t>
      </w:r>
    </w:p>
    <w:p>
      <w:pPr/>
      <w:r>
        <w:rPr/>
        <w:t xml:space="preserve">Milan Jánošík, pěstitel feferonek: </w:t>
      </w:r>
      <w:r>
        <w:rPr>
          <w:i w:val="1"/>
          <w:iCs w:val="1"/>
        </w:rPr>
        <w:t xml:space="preserve">"Zjara hnojit hnojivem, které má vyšší obsah dusíku. A potom od července dusík snížit a vyrovnat na stejný obsah fosforu, drasla a dusíku. Zjara ale hlavně dusík."</w:t>
      </w:r>
    </w:p>
    <w:p>
      <w:pPr/>
      <w:r>
        <w:rPr/>
        <w:t xml:space="preserve">Nezbytné je také chránit rostlinky pře chorobami a škůdci.</w:t>
      </w:r>
    </w:p>
    <w:p>
      <w:pPr/>
      <w:r>
        <w:rPr/>
        <w:t xml:space="preserve">Milan Jánošík, pěstitel feferonek: </w:t>
      </w:r>
      <w:r>
        <w:rPr>
          <w:i w:val="1"/>
          <w:iCs w:val="1"/>
        </w:rPr>
        <w:t xml:space="preserve">"Hlavní věc je ubránit to, jak každý říká, proti mšicím, já říkám proti mravencům, když nejsou mravenci, nejsou ani mšice. Zjara vyhubit mravence, doufám, že žádní zelení se proti mně nepostaví."</w:t>
      </w:r>
    </w:p>
    <w:p>
      <w:pPr/>
      <w:r>
        <w:rPr/>
        <w:t xml:space="preserve">Milan Jánošík dosahuje každoročně se svými feferonkami úspěchů na výstavách. Letos měla třeba mimořádný ohlas jeho kolekce na Floře Olomouc.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8657/uspesny-bruntalsky-pestitel-feferonek-milan-janos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2026-04-20T20:01:15+02:00</dcterms:created>
  <dcterms:modified xsi:type="dcterms:W3CDTF">2026-04-20T20:01:15+02:00</dcterms:modified>
</cp:coreProperties>
</file>

<file path=docProps/custom.xml><?xml version="1.0" encoding="utf-8"?>
<Properties xmlns="http://schemas.openxmlformats.org/officeDocument/2006/custom-properties" xmlns:vt="http://schemas.openxmlformats.org/officeDocument/2006/docPropsVTypes"/>
</file>