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si připoměl Den vzniku samostatného československého státu</w:t>
      </w:r>
    </w:p>
    <w:p>
      <w:pPr/>
      <w:r>
        <w:rPr/>
        <w:t xml:space="preserve">Pietního aktu se kromě vedoucích představitelů města zúčastnili členové Československé obce legionářské, Českého svazu bojovníků za svobodu, Konfederace politických vězňů, Junáci a další hosté.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681/havirov-si-pripomel-den-vzniku-samostatneho-ceskoslovenskeho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2026-08-19T09:29:47+02:00</dcterms:created>
  <dcterms:modified xsi:type="dcterms:W3CDTF">2026-08-19T09:29:47+02:00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