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režisér David Vigner točí další film. Tentokrát na téma anorexie</w:t>
      </w:r>
    </w:p>
    <w:p>
      <w:pPr/>
      <w:r>
        <w:rPr/>
        <w:t xml:space="preserve">Opravdu dramaticky, bojem o holý život, může skončit nemoc s názvem anorexie nebo bulimie. Nemoc, která se dá tak skrývat, že ji ani rodič u svého dítěte nepozná. Právě o tom je polohraný film Davida Vignera s názvem Sami. Při natáčení poslední scény vyšla havířovská nemocnice štábu vstříc a poskytla jim prostory urgentního příjmu.</w:t>
      </w:r>
    </w:p>
    <w:p>
      <w:pPr/>
      <w:r>
        <w:rPr/>
        <w:t xml:space="preserve">David Vigner, režisér:</w:t>
      </w:r>
      <w:r>
        <w:rPr>
          <w:i w:val="1"/>
          <w:iCs w:val="1"/>
        </w:rPr>
        <w:t xml:space="preserve"> „Ten film tentokrát nešlo natočit úplně celkově, že by to bylo jako jedno velké hrané drama. Ve filmu jsou i dokumentární části, a to jsou postavy reálné, které tyto problémy mají. Máme tam jednu anorektičku a dokonce kluka, který je anorektik a ti se s diváky dělí o svůj život. Vypráví o svých problémech a do toho jsou vloženy inscenační scény."</w:t>
      </w:r>
    </w:p>
    <w:p>
      <w:pPr/>
      <w:r>
        <w:rPr/>
        <w:t xml:space="preserve">Hlavní roli nemocné dívky Aničky si zahrála dvacetiletá Kateřina z Horní Suché, která měla s natáčením první zkušenost.</w:t>
      </w:r>
    </w:p>
    <w:p>
      <w:pPr/>
      <w:r>
        <w:rPr/>
        <w:t xml:space="preserve">Kateřina Försterová, herečka: </w:t>
      </w:r>
      <w:r>
        <w:rPr>
          <w:i w:val="1"/>
          <w:iCs w:val="1"/>
        </w:rPr>
        <w:t xml:space="preserve">„S tou hubeností. Doufám, že ten film pomůže, protože je to hrozné, když holka až takto spadne. Ty pocity jsou zatím všelijaké. Já se spíš snažím přibrat, což mi nejde. Máme v rodině hubenost. Já, že bych si způsobila tuto nemoc, to ne."</w:t>
      </w:r>
    </w:p>
    <w:p>
      <w:pPr/>
      <w:r>
        <w:rPr/>
        <w:t xml:space="preserve">Sedmnáctiletý Jan ze Zlína studuje na Janáčkově konzervatoři v Ostravě. Role přítele nemocné dívky pro něho byla zajímavá a poučná.</w:t>
      </w:r>
    </w:p>
    <w:p>
      <w:pPr/>
      <w:r>
        <w:rPr/>
        <w:t xml:space="preserve">Jan Lefner, herec: </w:t>
      </w:r>
      <w:r>
        <w:rPr>
          <w:i w:val="1"/>
          <w:iCs w:val="1"/>
        </w:rPr>
        <w:t xml:space="preserve">„Hraji Viktora, což je přítel od Aničky, která hubne a má problémy s anorexií. Já ji v jedné době odkopnu kvůli otci a ona má z toho deprese, hubne. Pak se k ní chci vrátit, ale dovím se, že je v nemocnici. Běžím na ní a budu se na ni koukat, jak tady leží." </w:t>
      </w:r>
    </w:p>
    <w:p>
      <w:pPr/>
      <w:r>
        <w:rPr/>
        <w:t xml:space="preserve">Matku Aničky si zahrála Eva Vejmělková.</w:t>
      </w:r>
    </w:p>
    <w:p>
      <w:pPr/>
      <w:r>
        <w:rPr/>
        <w:t xml:space="preserve">Eva Vejmělková, herečka: </w:t>
      </w:r>
      <w:r>
        <w:rPr>
          <w:i w:val="1"/>
          <w:iCs w:val="1"/>
        </w:rPr>
        <w:t xml:space="preserve">„Já ve své praxi psychologické, protože jsem dělala nějakou dobu v psychiatrické léčebně v Bohnicích, jsem bohužel měla možnost poznat spoustu takových dívek, které procházely anorexií nebo bulimii. Já moc dobře vím, co tato nemoc obnáší a jsem strašně ráda, že něco takového vzniká, protože je hodně důležitá prevence. Spousta lidí ani netuší, že je to tak velký problém. Já tady hraji matku. Je to sice role, která se mi nehraje moc dobře, protože taková matka ve skutečnosti opravdu nejsem. Já se snažím se svými dětmi mluvit o všem, všímat si jich. Tady hraji takovou matku nevšímavou. Bohužel ona má svou dceru ráda, ale není natolik všímavá, aby poznala, co se děje." </w:t>
      </w:r>
    </w:p>
    <w:p>
      <w:pPr/>
      <w:r>
        <w:rPr/>
        <w:t xml:space="preserve">Preventivní film vzniká za podpory ministerstva školství. Široká veřejnost, žáci a studenti by ho mohli shlédnout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723/havirovsky-reziser-david-vigner-toci-dalsi-film-tentokrat-na-tema-anorex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2026-08-19T06:54:26+02:00</dcterms:created>
  <dcterms:modified xsi:type="dcterms:W3CDTF">2026-08-19T06:54:26+02:00</dcterms:modified>
</cp:coreProperties>
</file>

<file path=docProps/custom.xml><?xml version="1.0" encoding="utf-8"?>
<Properties xmlns="http://schemas.openxmlformats.org/officeDocument/2006/custom-properties" xmlns:vt="http://schemas.openxmlformats.org/officeDocument/2006/docPropsVTypes"/>
</file>