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8.11.2011,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Josef Škubna, malíř a grafik z Břidličné</w:t>
      </w:r>
    </w:p>
    <w:p>
      <w:pPr/>
      <w:r>
        <w:rPr/>
        <w:t xml:space="preserve">O malířství měl Josef Škubna zájem od dětství. Jeho cesta k výtvarné činnosti však byla spletitá a křivolaká.</w:t>
      </w:r>
    </w:p>
    <w:p>
      <w:pPr/>
      <w:r>
        <w:rPr/>
        <w:t xml:space="preserve">Josef Škubna, malíř a výtvarmík: </w:t>
      </w:r>
      <w:r>
        <w:rPr>
          <w:i w:val="1"/>
          <w:iCs w:val="1"/>
        </w:rPr>
        <w:t xml:space="preserve">"Moje počátky byly skutečně dávno. Jako malej kluk jsem měl zájem o malířství, ale nemohl jsem si uvědomit, že bych mohl malovat, ale zájmy byly a to se pořád rozvíjelo, až přišly pozdější léta. To byla vojna, protektorát, musel jsem do Reichu."</w:t>
      </w:r>
    </w:p>
    <w:p>
      <w:pPr/>
      <w:r>
        <w:rPr/>
        <w:t xml:space="preserve">Po druhé světové válce začal Josef Škubna pracovat v Kovohutích v Břidličné, zpočátku jako valcíř, později se dostal do grafické dílny. Toužil ale prohloubit si vzdělání a přihlásil se tedy na umělecko průmyslovou školu v tehdejším Gottwaldově.  Josef Škubna, malíř a výtvarmík:</w:t>
      </w:r>
      <w:r>
        <w:rPr>
          <w:i w:val="1"/>
          <w:iCs w:val="1"/>
        </w:rPr>
        <w:t xml:space="preserve"> "To byla Baťova škola a tam to už začalo odborněji. Měli jsme výborné kantory, výborné. Tam jsem se při zkouškách dostal na malbu, tam jsem začal rozvíjet tyto věci. Pobyl jsem tam až do 53. roku, kdy jsme končili."</w:t>
      </w:r>
    </w:p>
    <w:p>
      <w:pPr/>
      <w:r>
        <w:rPr/>
        <w:t xml:space="preserve">Po absolutoriu se musel především uživit. Vystřídal několik krátkodobých zaměstnání a nakonec zakotvil jako výtvarník propagace opět v Kovohutích v Břidličné. Výtvarné činnosti se věnoval i mimo zaměstnání. Není jenom malířem, ale všestranným výtvarníkem.</w:t>
      </w:r>
    </w:p>
    <w:p>
      <w:pPr/>
      <w:r>
        <w:rPr/>
        <w:t xml:space="preserve">Josef Škubna, malíř a výtvarmík:</w:t>
      </w:r>
      <w:r>
        <w:rPr>
          <w:i w:val="1"/>
          <w:iCs w:val="1"/>
        </w:rPr>
        <w:t xml:space="preserve"> "Většinou maluji krajinu, ale mám rád všechny věci a dělám je. Různé grafiky, do plastiky jsem si troufal, dřevořezby. Já mám rád impresionisty, i naše, Slavíček třeba. To 19. století je mi dost blízký."</w:t>
      </w:r>
    </w:p>
    <w:p>
      <w:pPr/>
      <w:r>
        <w:rPr/>
        <w:t xml:space="preserve">Josef Škubna svá díla prezentoval i na veřejnosti. Posléze se ale znelíbil tehdejšímu režimu.</w:t>
      </w:r>
    </w:p>
    <w:p>
      <w:pPr/>
      <w:r>
        <w:rPr/>
        <w:t xml:space="preserve">Josef Škubna, malíř a výtvarmík:</w:t>
      </w:r>
      <w:r>
        <w:rPr>
          <w:i w:val="1"/>
          <w:iCs w:val="1"/>
        </w:rPr>
        <w:t xml:space="preserve"> "Výstavy jsem dělal i tehdá, za socialismu. Po 68. roce jsem byl na indexu, nikde nic neexistovalo. Pomalu se to ale blížilo, až přišel ten 90. rok, takže i v Bruntále jsem měl výstavy."</w:t>
      </w:r>
    </w:p>
    <w:p>
      <w:pPr/>
      <w:r>
        <w:rPr/>
        <w:t xml:space="preserve">Josef Škubna je na svůj věk, 84 roků, neuvěřitelně čilý a činorodý. Stále maluje a má neuvěřitelnou spoustu plánů do budoucnosti.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863/josef-skubna-malir-a-grafik-z-bridl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2026-07-08T15:38:53+02:00</dcterms:created>
  <dcterms:modified xsi:type="dcterms:W3CDTF">2026-07-08T15:38:53+02:00</dcterms:modified>
</cp:coreProperties>
</file>

<file path=docProps/custom.xml><?xml version="1.0" encoding="utf-8"?>
<Properties xmlns="http://schemas.openxmlformats.org/officeDocument/2006/custom-properties" xmlns:vt="http://schemas.openxmlformats.org/officeDocument/2006/docPropsVTypes"/>
</file>