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00:09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Bruntál - oprava nádvoří je ve finále</w:t>
      </w:r>
    </w:p>
    <w:p>
      <w:pPr/>
      <w:r>
        <w:rPr/>
        <w:t xml:space="preserve">Obnova nádvoří začala v červnu letošního roku. Její úkolem je zejména odstranit nevhodné úpravy ze sedmdesátých let minulého století. Nové nádvoří získá svou původní podobu.</w:t>
      </w:r>
    </w:p>
    <w:p>
      <w:pPr/>
      <w:r>
        <w:rPr/>
        <w:t xml:space="preserve">Hana Garncarzová, ředitelka Muzea Bruntál: </w:t>
      </w:r>
      <w:r>
        <w:rPr>
          <w:i w:val="1"/>
          <w:iCs w:val="1"/>
        </w:rPr>
        <w:t xml:space="preserve">"Rekonstrukce probíhá hlavně proto, proto abychom zamezili pronikání vlhkosti do zámku, což bylo způsobeno tou nevhodně položenou dlažbou v těch 70. letech. Památkáři rozhodli, že se vrátíme k valounové dlažbě a k tomu, jak to nádvoří vypadalo předtím, to znamená po obvodu chodník a uprostřed valounová dlažba."</w:t>
      </w:r>
    </w:p>
    <w:p>
      <w:pPr/>
      <w:r>
        <w:rPr/>
        <w:t xml:space="preserve">Stavebníci stáli před nelehkým úkolem - dodržet pracovní postupy svých dávných předchůdců. Přesvědčili se o tom, že dávní řemeslníci byli velmi zruční.</w:t>
      </w:r>
    </w:p>
    <w:p>
      <w:pPr/>
      <w:r>
        <w:rPr/>
        <w:t xml:space="preserve">Lukáš Hrubý, ředitel stavební firmy: </w:t>
      </w:r>
      <w:r>
        <w:rPr>
          <w:i w:val="1"/>
          <w:iCs w:val="1"/>
        </w:rPr>
        <w:t xml:space="preserve">"Nejtěžší je asi to samotné kladení, kdy musíme dodržovat podmínky architekta. Je to kámen z pískovny Kolnovice a samotná pokládka v rámci štětování a těchto prací."</w:t>
      </w:r>
    </w:p>
    <w:p>
      <w:pPr/>
      <w:r>
        <w:rPr/>
        <w:t xml:space="preserve">Stavební dělník:</w:t>
      </w:r>
      <w:r>
        <w:rPr>
          <w:i w:val="1"/>
          <w:iCs w:val="1"/>
        </w:rPr>
        <w:t xml:space="preserve"> "Je to přírodní materiál, zámková dlažba jde k sobě, tady si s tím člověk musí pohrát, opracovat to, až to k sobě pasuje."</w:t>
      </w:r>
    </w:p>
    <w:p>
      <w:pPr/>
      <w:r>
        <w:rPr/>
        <w:t xml:space="preserve">Před samotným dlážděním prošly důkladnou rekonstrukcí všechny inženýrské sítě vedoucí pod nádvořím. Odkrytí nádvoří využili také archeologové.</w:t>
      </w:r>
    </w:p>
    <w:p>
      <w:pPr/>
      <w:r>
        <w:rPr/>
        <w:t xml:space="preserve">Hana Garncarzová, ředitelka Muzea Bruntál: </w:t>
      </w:r>
      <w:r>
        <w:rPr>
          <w:i w:val="1"/>
          <w:iCs w:val="1"/>
        </w:rPr>
        <w:t xml:space="preserve">"Rekonstrukci předcházel archeologický průzkum, při kterém byl objeven sklep, který byl už asi byl znám v těch 70. letech, kdy se nádvoří rekonstruovalo, ale nebyly k němu žádné doklady. Tentokrát bylo vše zdokumentováno a vše bude v archeologické zprávě."</w:t>
      </w:r>
    </w:p>
    <w:p>
      <w:pPr/>
      <w:r>
        <w:rPr/>
        <w:t xml:space="preserve">Rekonstrukce je ve finále. První akce, která na obnoveném nádvoří proběhne, budou 17. prosince zámecké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115/zamek-bruntal--oprava-nadvori-je-v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2026-04-14T04:14:25+02:00</dcterms:created>
  <dcterms:modified xsi:type="dcterms:W3CDTF">2026-04-14T04:14:25+02:00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