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Starostové ze Šluknovska navštívili Bruntál</w:t>
      </w:r>
    </w:p>
    <w:p>
      <w:pPr/>
      <w:r>
        <w:rPr/>
        <w:t xml:space="preserve">Události na Šluknovsku v poslední době jsou dokladem toho, kam může situace dospět, pokud se situace lidí vytlačených na okraj společnosti včas a důsledně neřeší.</w:t>
      </w:r>
    </w:p>
    <w:p>
      <w:pPr/>
      <w:r>
        <w:rPr/>
        <w:t xml:space="preserve">Hynek Raichart, starosta Vilémova:</w:t>
      </w:r>
      <w:r>
        <w:rPr>
          <w:i w:val="1"/>
          <w:iCs w:val="1"/>
        </w:rPr>
        <w:t xml:space="preserve"> "Co se týká naší obce, tak problémy nemáme, ale proto jsem přijel, kdyby náhodou problémy byly, abychom věděli, co se v rámci nepřizpůsobivých dá dělat v rámci nezaměstnanosti."</w:t>
      </w:r>
    </w:p>
    <w:p>
      <w:pPr/>
      <w:r>
        <w:rPr/>
        <w:t xml:space="preserve">Jedním ze základních předpokladů řešení problémů je dát lidem práci, a to třeba formou sociálního podnikání. Tím se v Bruntále zabývá zejména občanské sdružení Liga.</w:t>
      </w:r>
    </w:p>
    <w:p>
      <w:pPr/>
      <w:r>
        <w:rPr/>
        <w:t xml:space="preserve">Eva Hamplová, manažerka Místní akční skupiny Šluknovsko: </w:t>
      </w:r>
      <w:r>
        <w:rPr>
          <w:i w:val="1"/>
          <w:iCs w:val="1"/>
        </w:rPr>
        <w:t xml:space="preserve">"My jsme kvůli tomu přijeli, abychom si vzali příklad, protože jsme slyšeli, jak to tady perfektně funguje a my na Šluknovsku potřebujeme motivaci, potřebujeme vidět, jak se to dělá, abychom to uměli také."</w:t>
      </w:r>
    </w:p>
    <w:p>
      <w:pPr/>
      <w:r>
        <w:rPr/>
        <w:t xml:space="preserve">Jana Juřenová, ředitelka o.s. Liga Bruntál:</w:t>
      </w:r>
      <w:r>
        <w:rPr>
          <w:i w:val="1"/>
          <w:iCs w:val="1"/>
        </w:rPr>
        <w:t xml:space="preserve"> "Můžeme jim nabídnout naši chráněnou dílnu, Zelenou dílnu, kde děláme recyklaci odpadů elektrických a elektronických zařízení, aktivity malých technických služeb, spolupráce veřejných služeb a úřadu práce na aktivitách pro tyto občany."</w:t>
      </w:r>
    </w:p>
    <w:p>
      <w:pPr/>
      <w:r>
        <w:rPr/>
        <w:t xml:space="preserve">Zelená dílna v Bruntále úspěšně funguje u ž několik roků. Zaměstnává na čtyři desítky lidí, kteří by jinak o práci pravděpodobně ani nezavadili.</w:t>
      </w:r>
    </w:p>
    <w:p>
      <w:pPr/>
      <w:r>
        <w:rPr/>
        <w:t xml:space="preserve">Anketa, zaměstnanci Zelené dílny: </w:t>
      </w:r>
      <w:r>
        <w:rPr>
          <w:i w:val="1"/>
          <w:iCs w:val="1"/>
        </w:rPr>
        <w:t xml:space="preserve">"Rozebírám elekromateriál, co nám sem přivezou ze sběrných dvorů." "Recyklace televizí - plast, hliník, železo, měď. To se potom čistí zvlášť taky." "Já jsem tady čtvrtý měsíc. Já jsem hodně dlouho marodil a pět roků jsem byl bez zaměstnání. Teď jsem alespoň tady, nějakou práci člověk má."</w:t>
      </w:r>
    </w:p>
    <w:p>
      <w:pPr/>
      <w:r>
        <w:rPr/>
        <w:t xml:space="preserve">Blažena Blahutová, vedoucí Zelené dílny:</w:t>
      </w:r>
      <w:r>
        <w:rPr>
          <w:i w:val="1"/>
          <w:iCs w:val="1"/>
        </w:rPr>
        <w:t xml:space="preserve"> "Recykluje se elektrický odpad, to znamená televize, monitory. Ze sběrných dvorů - Litovl, Uničov, Olomouc, Šternberk. Potom ty různé komponenty, které se odtud vyvezou, prodávají."</w:t>
      </w:r>
    </w:p>
    <w:p>
      <w:pPr/>
      <w:r>
        <w:rPr/>
        <w:t xml:space="preserve">U sociálního podnikání je potřeba mít na paměti, že prvořadé tady není vytváření zisku, ale pomoc sociálně potřebným. To se podle starostů ze Šluknovska v Bruntále daří.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9153/starostove-ze-sluknovska-navstivili-brun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2026-05-03T13:43:51+02:00</dcterms:created>
  <dcterms:modified xsi:type="dcterms:W3CDTF">2026-05-03T13:43:51+02:00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