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občané jsou proti výstavbě parkovacího objektu</w:t>
      </w:r>
    </w:p>
    <w:p>
      <w:pPr/>
      <w:r>
        <w:rPr/>
        <w:t xml:space="preserve">Na některé otázky občanů, které na zasedání zastupitelstva zazněly, odpovídal místostarosta Orlové, Radislav Mojžíšek.</w:t>
      </w:r>
    </w:p>
    <w:p>
      <w:pPr/>
      <w:r>
        <w:rPr/>
        <w:t xml:space="preserve">Občanka Orlové: </w:t>
      </w:r>
      <w:r>
        <w:rPr>
          <w:i w:val="1"/>
          <w:iCs w:val="1"/>
        </w:rPr>
        <w:t xml:space="preserve">"Ten objekt nadzemního parkoviště, jehož projekt předpokládám patrně znáte, má stát přímo na kraji sídliště a ten objekt není hezký."</w:t>
      </w:r>
    </w:p>
    <w:p>
      <w:pPr/>
      <w:r>
        <w:rPr/>
        <w:t xml:space="preserve">Radislav Mojžíšek (SNK-ED), místostarosta Orlové: </w:t>
      </w:r>
      <w:r>
        <w:rPr>
          <w:i w:val="1"/>
          <w:iCs w:val="1"/>
        </w:rPr>
        <w:t xml:space="preserve">"Dá se říct,  že je to trošku zkreslený pohled. Protože zatím jsme pouze zveřejňovali animace, které připomínají typy nebo tvary těchto objektů, které jsou například v Evropě nebo i v České republice. Samozřejmě závěrečná podoba může být zcela jiná, ať už po architektonické stránce, tak i použitím materiálu, barevnosti. Existují dnes například v Karlových Varech a jinde parkovací objekty, které mají popínavou zeleň a splývají s okolím apod. Není vůbec řečeno, že plechová krabice, která se objevila třeba v tisku je tím, co by tam ve skutečnosti stálo."</w:t>
      </w:r>
    </w:p>
    <w:p>
      <w:pPr/>
      <w:r>
        <w:rPr/>
        <w:t xml:space="preserve">Občanka Orlové: </w:t>
      </w:r>
      <w:r>
        <w:rPr>
          <w:i w:val="1"/>
          <w:iCs w:val="1"/>
        </w:rPr>
        <w:t xml:space="preserve">"Já bych se chtěla zeptat, proč město svým záměrem zničí jednu z mála zelných ploch na IV. etapě?"</w:t>
      </w:r>
    </w:p>
    <w:p>
      <w:pPr/>
      <w:r>
        <w:rPr/>
        <w:t xml:space="preserve">Radislav Mojžíšek (SNK-ED), místostarosta Orlové: </w:t>
      </w:r>
      <w:r>
        <w:rPr>
          <w:i w:val="1"/>
          <w:iCs w:val="1"/>
        </w:rPr>
        <w:t xml:space="preserve">"Tato lokalita prioritně byla vybrána, z toho titulu, že je na okraji IV. etapy to znamená, že by z hlediska dopravní dostupnosti a následné průjezdnosti té etapy byla jednoduší, protože by ta auta zůstávala už na pokraji této etapy. No a také je to v návaznosti na plánovanou dostavbu kruhového objezdu, který by vyřešil i dopravní obslužnost bez toho, že by byly dotčeny další objekty, které jsou určeny k bydlení."</w:t>
      </w:r>
    </w:p>
    <w:p>
      <w:pPr/>
      <w:r>
        <w:rPr/>
        <w:t xml:space="preserve">Občanka Orlové: </w:t>
      </w:r>
      <w:r>
        <w:rPr>
          <w:i w:val="1"/>
          <w:iCs w:val="1"/>
        </w:rPr>
        <w:t xml:space="preserve">"Bylo informováno v Orlovských novinách, že parkovací místa na IV. etapě se řeší, jsou v řešení, ale ne v jaké podobě, co tam bude stát. Parkování určitě ano, ale ne v takové podobě."</w:t>
      </w:r>
    </w:p>
    <w:p>
      <w:pPr/>
      <w:r>
        <w:rPr/>
        <w:t xml:space="preserve">Radislav Mojžíšek (SNK-ED), místostarosta Orlové: </w:t>
      </w:r>
      <w:r>
        <w:rPr>
          <w:i w:val="1"/>
          <w:iCs w:val="1"/>
        </w:rPr>
        <w:t xml:space="preserve">"Úvaha o tomto parkovacím objektu je už starší než dva roky, protože se o tom začalo uvažovat z titulu řešení problematiky parkování ve městě. Tento návrh takový první padl už před třemi roky, ale velice vážně se začalo uvažovat před dvěmi lety, kdy jsme ze čtyř míst vytipovali prioritně IV. etapu, kde ta situace s parkováním je nejhorší. Od té doby se to řeší na zastupitelstvu města, tedy na veřejné půdě. Poprvé se to řešilo v souvislosti s výběrem této lokality, kdy právě tato byla vybrána jako prioritní. Po druhé to bylo v loňském roce, to jsme řešili finanční prostředky na projektovou dokumentaci, no a samozřejmě celá ta plocha byla předmětem asi tříletého projednávání územního plánu, kdy žádná námitka právě k tomu, že by to mělo sloužit k parkování a výstavbě parkovacího domu nepadla."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28/nekteri-obcane-jsou-proti-vystavbe-parkovaciho-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2026-04-05T16:58:12+02:00</dcterms:created>
  <dcterms:modified xsi:type="dcterms:W3CDTF">2026-04-05T16:58:12+02:00</dcterms:modified>
</cp:coreProperties>
</file>

<file path=docProps/custom.xml><?xml version="1.0" encoding="utf-8"?>
<Properties xmlns="http://schemas.openxmlformats.org/officeDocument/2006/custom-properties" xmlns:vt="http://schemas.openxmlformats.org/officeDocument/2006/docPropsVTypes"/>
</file>