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 Bruntále byl k vidění elektromobil Kaipan</w:t>
      </w:r>
    </w:p>
    <w:p>
      <w:pPr/>
      <w:r>
        <w:rPr/>
        <w:t xml:space="preserve">Předvedený elektromobil je vlastně jeden za tří prototypů vyvinutý konsorciem VŠB, Kaipan a Isotra v rámci projektu TIP.</w:t>
      </w:r>
    </w:p>
    <w:p>
      <w:pPr/>
      <w:r>
        <w:rPr/>
        <w:t xml:space="preserve">Anketa, studenti SPŠ: </w:t>
      </w:r>
      <w:r>
        <w:rPr>
          <w:i w:val="1"/>
          <w:iCs w:val="1"/>
        </w:rPr>
        <w:t xml:space="preserve">"Zajímavé auto, nevypadá špatně." "Určitě je to zajímavé." "Vypadá to zajímavě, projel bych se v tom."</w:t>
      </w:r>
    </w:p>
    <w:p>
      <w:pPr/>
      <w:r>
        <w:rPr/>
        <w:t xml:space="preserve">Projížďka elektromobilem Taipan je vskutku zajímavým zážitkem. Vozidlo má dobrou stabilitu, mimořádně tichý chod a nečekané zrychlení.</w:t>
      </w:r>
    </w:p>
    <w:p>
      <w:pPr/>
      <w:r>
        <w:rPr/>
        <w:t xml:space="preserve">Bohumil Horák, VŠB Ostrava:</w:t>
      </w:r>
      <w:r>
        <w:rPr>
          <w:i w:val="1"/>
          <w:iCs w:val="1"/>
        </w:rPr>
        <w:t xml:space="preserve"> "Dva a půl roku pracujeme na pohonné jednotce elektromobilu tak, abychom jej do budoucna mohli zastavit do libovolného vozidla a vyrobit tak elektromobil. </w:t>
      </w:r>
      <w:r>
        <w:rPr/>
        <w:t xml:space="preserve">Vozidlo má standardní evropskou a světovou úroveň.</w:t>
      </w:r>
      <w:r>
        <w:rPr>
          <w:i w:val="1"/>
          <w:iCs w:val="1"/>
        </w:rPr>
        <w:t xml:space="preserve"> To znamená, že ujede najedno nabití asi 240 km, momentálně jsme testovali při chladných podmínkách 182 km/hod při průměrné rychlosti 90km/hod. Charakter vozidla je sportovní, v této chvíli máme elektronicky nastavenou rychlost na 135 km/hod."</w:t>
      </w:r>
    </w:p>
    <w:p>
      <w:pPr/>
      <w:r>
        <w:rPr/>
        <w:t xml:space="preserve">Kromě předvedení nesporného technického unikátu, měla ukázka ještě další, ryze praktický význam.</w:t>
      </w:r>
    </w:p>
    <w:p>
      <w:pPr/>
      <w:r>
        <w:rPr/>
        <w:t xml:space="preserve">Petr Černý, ředitel SPŠ Bruntál:</w:t>
      </w:r>
      <w:r>
        <w:rPr>
          <w:i w:val="1"/>
          <w:iCs w:val="1"/>
        </w:rPr>
        <w:t xml:space="preserve"> "Protože máme dobrou spolupráci s VŠB, snažíme se, aby naši absolventi šli buď do praxe, nebo pak mají velmi dobré příležitosti ke studiu na VŠ a tady ten automobil u nás je taková upoutávka, co všechno se na VŠB dělá a co všechno si naši studenti mají připravit pro to, aby to studium dobře zvládli."</w:t>
      </w:r>
    </w:p>
    <w:p>
      <w:pPr/>
      <w:r>
        <w:rPr/>
        <w:t xml:space="preserve">Pokud jste zatoužili po elektromobilu Taipan a nemůžete bez něj být, tak nezoufejte.</w:t>
      </w:r>
    </w:p>
    <w:p>
      <w:pPr/>
      <w:r>
        <w:rPr/>
        <w:t xml:space="preserve">Bohumil Horák, VŠB Ostrava: </w:t>
      </w:r>
      <w:r>
        <w:rPr>
          <w:i w:val="1"/>
          <w:iCs w:val="1"/>
        </w:rPr>
        <w:t xml:space="preserve">"To je jednoduché, stačí dát objednávku, můžete ho mít hned."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619/na-sps-v-bruntale-byl-k-videni-elektromobil-kai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2026-09-02T07:46:10+02:00</dcterms:created>
  <dcterms:modified xsi:type="dcterms:W3CDTF">2026-09-02T07:46:10+02:00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