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otevřen opravený most a nová in-line stezka</w:t>
      </w:r>
    </w:p>
    <w:p>
      <w:pPr/>
      <w:r>
        <w:rPr/>
        <w:t xml:space="preserve">Most přes Černý potok u městského parku se dočkal opravy po mnoha desetiletích. Byl v havarijním stavu a lidem bydlícím za prkem ztrpčoval život .</w:t>
      </w:r>
    </w:p>
    <w:p>
      <w:pPr/>
      <w:r>
        <w:rPr/>
        <w:t xml:space="preserve">Stavbyvedoucí: </w:t>
      </w:r>
      <w:r>
        <w:rPr>
          <w:i w:val="1"/>
          <w:iCs w:val="1"/>
        </w:rPr>
        <w:t xml:space="preserve">"Všechny prvky byly poškozený, zábradlí špatný, úplně nepředpisový utopený, izolace byla porušená, zespodu to teklo, dělaly se tam i výluhy vápenný. Chodník byl v takovým stavu, že už se po něm nedalo chodit. Všechny ty součásti byly v havarijním stavu."</w:t>
      </w:r>
    </w:p>
    <w:p>
      <w:pPr/>
      <w:r>
        <w:rPr/>
        <w:t xml:space="preserve">Obyvatelka Bruntálu:</w:t>
      </w:r>
      <w:r>
        <w:rPr>
          <w:i w:val="1"/>
          <w:iCs w:val="1"/>
        </w:rPr>
        <w:t xml:space="preserve"> "Já si myslím, že je dobrej. Vypadá to mnohem líp a určitě po té dlouhé době, co byl zavřený, tak nám to ulevilo, že nemusíme objíždět přes celé město."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"Celkové náklady na rekonstrukci mostu dosáhly 3,3 milionu Kč s tím, že peníze byly uvolněny z rozpočtu města."</w:t>
      </w:r>
    </w:p>
    <w:p>
      <w:pPr/>
      <w:r>
        <w:rPr/>
        <w:t xml:space="preserve">Václav Frgal, ředitel TS Bruntál:</w:t>
      </w:r>
      <w:r>
        <w:rPr>
          <w:i w:val="1"/>
          <w:iCs w:val="1"/>
        </w:rPr>
        <w:t xml:space="preserve"> "Určitě je to správná investice, protože tady tento most byl naposledy opravovaný v 50. letech a tato zásadní investice ho posunula,že se může používat v této těžké době."</w:t>
      </w:r>
    </w:p>
    <w:p>
      <w:pPr/>
      <w:r>
        <w:rPr/>
        <w:t xml:space="preserve">Cílem druhé čerstvě dokončené akce bylo dát civilnější charakter a zlepšit kvalitu občanské vybavenosti v bývalém vojenském areálu v okrajové části města.</w:t>
      </w:r>
    </w:p>
    <w:p>
      <w:pPr/>
      <w:r>
        <w:rPr/>
        <w:t xml:space="preserve">Jan Urban (ČSSD), tajemník ČSTV, městský radní:</w:t>
      </w:r>
      <w:r>
        <w:rPr>
          <w:i w:val="1"/>
          <w:iCs w:val="1"/>
        </w:rPr>
        <w:t xml:space="preserve"> "Tato dráha je asi z 800 m nově postavená, navazuje na tu starou stezku, takže máme skoro 2km krásné trasy pro mladé sportovce, takže to můžeme kvitovat s povděkem. Za sportovce musím poděkovat všem představitelům města, všem kteří se o areál zasloužili."</w:t>
      </w:r>
    </w:p>
    <w:p>
      <w:pPr/>
      <w:r>
        <w:rPr/>
        <w:t xml:space="preserve">Petr Rys (nez), starosta města: </w:t>
      </w:r>
      <w:r>
        <w:rPr>
          <w:i w:val="1"/>
          <w:iCs w:val="1"/>
        </w:rPr>
        <w:t xml:space="preserve">"Obě dvě tyto akce byly jedny z významných v letošním rozpočtu. Obě dvě představovaly více než 3 miliony Kč, které byly opětovně investovány ve městě, přičemž část byla hrazena z dotací Ministerstva pro místní rozvoj a já věřím, že obě akce budou po dlouhá léta a dobře sloužit našim občanům."</w:t>
      </w:r>
    </w:p>
    <w:p>
      <w:pPr/>
      <w:r>
        <w:rPr/>
        <w:t xml:space="preserve">Nová in-line dráha a cyklotrasa přišly na více než dva a půl milionu korun. Tři čtvrtiny z této částky pokryla dotace Ministerstva pro místní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53/v-bruntale-otevren-opraveny-most-a-nova-inline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2026-07-07T18:09:36+02:00</dcterms:created>
  <dcterms:modified xsi:type="dcterms:W3CDTF">2026-07-07T18:09:36+02:00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