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25.1.2012, 00:19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zvažuje nákup elektromobilů</w:t>
      </w:r>
    </w:p>
    <w:p>
      <w:pPr/>
      <w:r>
        <w:rPr/>
        <w:t xml:space="preserve">Elektromobil. Na jedné straně nízké provozní náklady, automobil ohleduplný k životnímu prostředí. Na druhé, vysoká pořizovací cena, dojezd zhruba jen 130 kilometrů, a až osmi hodinové dobíjení. Právě veškerá pro a proti si nechalo vysvětlit vedení radnice, která uvažuje o zakoupení těchto vozů.</w:t>
      </w:r>
    </w:p>
    <w:p>
      <w:pPr/>
      <w:r>
        <w:rPr/>
        <w:t xml:space="preserve">Petr Smrček, náměstek primátora (ČSSD): </w:t>
      </w:r>
      <w:r>
        <w:rPr>
          <w:i w:val="1"/>
          <w:iCs w:val="1"/>
        </w:rPr>
        <w:t xml:space="preserve">„Město Havířov podporuje ekologickou MHD a i tímto krokem do budoucna chce vyjádřit tuto podporu tím, že hybridní nebo alternativní pohony jsou ekologičtější i co se týče spalin a emisí škodlivých látek do ovzduší."</w:t>
      </w:r>
    </w:p>
    <w:p>
      <w:pPr/>
      <w:r>
        <w:rPr/>
        <w:t xml:space="preserve">Radnice ale s nákupem nebude spěchat. Vše bude záležet především na ceně. Dnes se nákup malého elektromobilu pohybuje kolem 600 tisíc korun. Radnice věří, že do dvou let bude na trhu větší nabídka a ceny prodejců půjdou dolů.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933/havirovska-radnice-zvazuje-nakup-elektro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2026-08-18T21:54:12+02:00</dcterms:created>
  <dcterms:modified xsi:type="dcterms:W3CDTF">2026-08-18T21:54:12+02:00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