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superstar na Obecním plese ve Stonavě</w:t>
      </w:r>
    </w:p>
    <w:p>
      <w:pPr/>
      <w:r>
        <w:rPr/>
        <w:t xml:space="preserve">Myslivci odstartovali plesovou sezónu v sále domu PZKO. V místě, kde proběhlo nejedno zasedání zastupitelstva Stonavy. A právě byl další - Obecní ples.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"Dámy a pánové, jsem rád, že tradici tradičního reprezentačního plesu bylo a bude i letos učiněno za dost. Je to díky práci a starosti kulturní komise, jejíž předsedou je Tomáš Vavřík, takže děkujeme za skvělou přípravu. Ples není o mluvení, ples je o tancování a o zábavě. A jak říkává pan starosta, který teď zrovna přebývá někde v teplých krajích: přeji vám příjemnou zábavu až do rána."</w:t>
      </w:r>
    </w:p>
    <w:p>
      <w:pPr/>
      <w:r>
        <w:rPr/>
        <w:t xml:space="preserve">A čím byl - kromě pohodové atmosféry - okořeněn Obecní ples? Třeba výstupem 17leté zpěvačky Gabriely Gunčíkové, která ani ne před rokem získala druhé místo v Československé superstar.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985/druha-superstar-na-obecnim-ple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2026-05-20T09:17:56+02:00</dcterms:created>
  <dcterms:modified xsi:type="dcterms:W3CDTF">2026-05-20T09:17:56+02:00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