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Ostravy-Jihu předvedli své talenty. Vítězové vystoupí na Slavnostech Jihu</w:t>
      </w:r>
    </w:p>
    <w:p>
      <w:pPr/>
      <w:r>
        <w:rPr/>
        <w:t xml:space="preserve">Tancování, akrobacie nebo třeba i zpěv. Své talenty přišli  odborné porotě ukázat žáci základních škol z Ostravy-Jihu. Mezi nimi byl například  i Michal Petr ze základní školy Dvorského se svou taneční partnerkou. </w:t>
      </w:r>
    </w:p>
    <w:p>
      <w:pPr/>
      <w:r>
        <w:rPr>
          <w:b w:val="1"/>
          <w:bCs w:val="1"/>
        </w:rPr>
        <w:t xml:space="preserve">Michal Petr a Nikol Patočková, soutěžící</w:t>
      </w:r>
      <w:r>
        <w:rPr/>
        <w:t xml:space="preserve">: „Dneska  jsme tančili latinsko-americké tance.“ – „Sambu, Cha Chu a Rumbu a myslíme si,  že se nám to povedlo.“ – „A jak dlouho jste se připravovali tady na soutěž?“ –  „Tak vlastně ty dva roky, co spolu tancujeme se dá říct, že jsme se  připravovali. Zajeli jsme své sestavy jak nejlépe můžeme.“</w:t>
      </w:r>
    </w:p>
    <w:p>
      <w:pPr/>
      <w:r>
        <w:rPr>
          <w:b w:val="1"/>
          <w:bCs w:val="1"/>
        </w:rPr>
        <w:t xml:space="preserve">Elen Šugarová, soutěžící, ZŠ Šeříková</w:t>
      </w:r>
      <w:r>
        <w:rPr/>
        <w:t xml:space="preserve">: „Tančila jsem.  Byl to takový orientální břišní tanec. – „A jak se ti to povedlo, jak vnímáš  své šance na výhru?“ – „Já vůbec nevím, ale hlavní je si to tady užít a a  zúčastnit se podle mě.“</w:t>
      </w:r>
    </w:p>
    <w:p>
      <w:pPr/>
      <w:r>
        <w:rPr/>
        <w:t xml:space="preserve">Do druhého ročníku Talentové show se letos zapojilo 10  základních škol z Jihu. To je   dvojnásobek oproti ročníku prvnímu.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„Od začátku roku probíhaly školní kola, ze kterých se  vyprofilovali vždy 1 soutěžící za školu v kategorii mladších žáků a  v kategorii starších žáků. Porotu jsme už v loňském roce skládali  tak, aby zahrnovala spektrum odborníků z různých oblastí, to znamená máme  tady pana dirigenta, máme tady ředitele umělecké školy, vedoucí pracovníky ať  už sportovního oddělení magistrátu nebo paní ředitelku Akordu a Pokladu, včetně  dalších zástupců z radnice. Jde nám o to, aby i názorově byli porotci velmi  pestří a mohli se odborně vyjádřit.“</w:t>
      </w:r>
    </w:p>
    <w:p>
      <w:pPr/>
      <w:r>
        <w:rPr>
          <w:b w:val="1"/>
          <w:bCs w:val="1"/>
        </w:rPr>
        <w:t xml:space="preserve">Radim Ivan (ODS), porotce soutěže, místostarosta MOb  Ostrava-Jih</w:t>
      </w:r>
      <w:r>
        <w:rPr/>
        <w:t xml:space="preserve">: „Talent show – jsou to dvě slova. Talent a show, takže není to  jen o tom, jestli je někdo pilný a dokáže si ten svůj talent vypěstoval, ale  jestli ho dokáže taky prodat před diváky.“ </w:t>
      </w:r>
    </w:p>
    <w:p>
      <w:pPr/>
      <w:r>
        <w:rPr/>
        <w:t xml:space="preserve">O soutěžících hlasují i samotní diváci. Házejí korálky do  skleniček. Děti přišli podpořit nejen rodiče, ale i učitelé z jednotlivých  škol.</w:t>
      </w:r>
    </w:p>
    <w:p>
      <w:pPr/>
      <w:r>
        <w:rPr>
          <w:b w:val="1"/>
          <w:bCs w:val="1"/>
        </w:rPr>
        <w:t xml:space="preserve">Veronika Humlová a Gabriela Rohlová, učitelky, ZŠ Březinová</w:t>
      </w:r>
      <w:r>
        <w:rPr/>
        <w:t xml:space="preserve">:  „Daly jsme jim hlas, podpořily jsme je a myslím si, že sklidili velký úspěch.“  – „Na jedničku“.</w:t>
      </w:r>
    </w:p>
    <w:p>
      <w:pPr/>
      <w:r>
        <w:rPr/>
        <w:t xml:space="preserve">Za mladší kategorii soutěž  vyhrála Sabina Garbová s akrobacií ve vzduchu. Ve starší kategorii to byl  Michal Petr s partnerkou Nikol. Na vystoupení obou výherců se mohou zájemci  těšit na letošních Slavnostech Jihu, které se budou konat během třetího  červnového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217/zaci-zs-z-ostravyjihu-predvedli-sve-talenty-vitezove-vystoupi-na-slavnostech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2026-05-08T13:23:29+02:00</dcterms:created>
  <dcterms:modified xsi:type="dcterms:W3CDTF">2026-05-08T13:23:29+02:00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