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začíná reagovat na problém estetiky i bezpečnosti umísťování výdejních boxů</w:t>
      </w:r>
    </w:p>
    <w:p>
      <w:pPr/>
      <w:r>
        <w:rPr/>
        <w:t xml:space="preserve">Karviná stanovila jasná pravidla pro umisťování výdejních boxů a automatů. Nově bude jejich instalace možná pouze na soukromých pozemcích a pouze na místech, která předem vytipuje město. Cílem tohoto opatření je zachovat pořádek, bezpečnost a estetický vzhled veřejného prostoru. Návrh schválili radní na svém posledním zasedání.</w:t>
      </w:r>
    </w:p>
    <w:p>
      <w:pPr/>
      <w:r>
        <w:rPr>
          <w:b w:val="1"/>
          <w:bCs w:val="1"/>
        </w:rPr>
        <w:t xml:space="preserve">Vladimír Kolek (ANO), náměstek primátora:</w:t>
      </w:r>
      <w:r>
        <w:rPr/>
        <w:t xml:space="preserve"> “Smysl té regulace není v tom, že budeme říkat, kde to může být, ale v tom, že my jsme řekli, kde to nemůže být, ty boxy. Čili neomezujeme ani počet, ani technické provedení, ani selekci nějakých dodavatelů. Můžou si to stavět dle vlastního uvážení a dle metodiky Ministerstva pro místní rozvoj, ale budeme regulovat přísně výstavbu těch boxů i v historickém centru města a na místě, které jsou nebezpečné jak pro řidiče, tak pro chodce. To znamená uprostřed chodníku nebo při příjezdu kruhový objezd.”</w:t>
      </w:r>
    </w:p>
    <w:p>
      <w:pPr/>
      <w:r>
        <w:rPr/>
        <w:t xml:space="preserve">Například v historickém centru by se měla zachovat společenská hodnota prostoru, a to jak z estetického hlediska, tak z toho bezpečnostního. Přestože služba výdejních boxů je velmi vítaná, mělo by se s ní zacházet tak, aby byly více ku prospěchu než ke škodě.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“Máme dokonce i místo, kde přepravní vozisla využívají městský chodník a jezdí přímo kolem mateřské školy. Takže zde je ohrožena i bezpečnost těch dětí. Je opravdu škoda, že se na nás ti vlastníci pozemků a provozovatelé těch výdejních boxů nekontaktovali, protože bychom jim rádi pomohli s tou logistikou i s tím umístěním. Známe chod města, známe potřeby občanů, takže kdyby se na nás obrátili, tak bychom jim pomohli.”</w:t>
      </w:r>
    </w:p>
    <w:p>
      <w:pPr/>
      <w:r>
        <w:rPr/>
        <w:t xml:space="preserve">V tržním řádu jsou uvedeny soukromé plochy, kde lze výdejní boxy instalovat a provozovat. Tato místa byla vybrána právě z důvodu jejich dobré dostupnosti bez narušení veřejného prostoru. Město se inspirovalo doporučeními Ministerstva průmyslu a obchodu a Ministerstva pro místní rozvoj, která sice podporují rozvoj moderních služeb, zároveň však kladou důraz na jejich uvážené začleňování do prostředí. Karviná tak patří mezi první města v Česku, která si uvědomují potřebu vyvážit technologický pokrok s péčí o kvalitu veřejného prostoru. Nová pravidla začnou platit od 2. května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301/karvina-zacina-reagovat-na-problem-estetiky-i-bezpecnosti-umistovani-vydejnich-bo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2026-05-09T01:00:53+02:00</dcterms:created>
  <dcterms:modified xsi:type="dcterms:W3CDTF">2026-05-09T01:00:53+02:00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