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​Nový čtenářský koutek v ludgeřovické ZŠ</w:t>
      </w:r>
    </w:p>
    <w:p>
      <w:pPr/>
      <w:r>
        <w:rPr/>
        <w:t xml:space="preserve">Přestože semděti chodí pravidelně na vyučování, třídu tato místnostvůbec nepřipomíná. Chybí tady tabule i lavice. Pro školáky jeto příjemná změna.Čtenáři se  mohou posadit jak je libo a avěnovat se literatuře – především tedy té, která je zajímá.</w:t>
      </w:r>
    </w:p>
    <w:p>
      <w:pPr/>
      <w:r>
        <w:rPr>
          <w:u w:val="single"/>
        </w:rPr>
        <w:t xml:space="preserve">MarcelaBílová, učitelka ZŠ Ludgeřovice:</w:t>
      </w:r>
    </w:p>
    <w:p>
      <w:pPr/>
      <w:r>
        <w:rPr/>
        <w:t xml:space="preserve">„Nečtouz čítanky texty, ale sami si vybírají knihy nebo texty jiné,které je zajímají, a o těch přemýšlejí.“</w:t>
      </w:r>
    </w:p>
    <w:p>
      <w:pPr/>
      <w:r>
        <w:rPr/>
        <w:t xml:space="preserve">Najítvhodné místo pro čtenářský koutek ve škole s 360 žákynebylo vůbec jednoduché. Nakonec se řešení našlo: zúžily sezbytečně široké  prostory chodby v druhém patře školníbudovy.</w:t>
      </w:r>
    </w:p>
    <w:p>
      <w:pPr/>
      <w:r>
        <w:rPr>
          <w:u w:val="single"/>
        </w:rPr>
        <w:t xml:space="preserve">KarelMoric, ředitel ZŠ Ludgeřovice:</w:t>
      </w:r>
    </w:p>
    <w:p>
      <w:pPr/>
      <w:r>
        <w:rPr/>
        <w:t xml:space="preserve">„Koutekvznikl na chodbě, kterou jsme oddělili sádrokartonovými příčkamia prosklenými okny.“</w:t>
      </w:r>
    </w:p>
    <w:p>
      <w:pPr/>
      <w:r>
        <w:rPr/>
        <w:t xml:space="preserve">Projektpodporuje čtenářskou gramotnost. Chodit sem začali i nejmenšíčtenáři – každý se svou knihou. Čte se ovšem i nahlas.</w:t>
      </w:r>
    </w:p>
    <w:p>
      <w:pPr/>
      <w:r>
        <w:rPr>
          <w:u w:val="single"/>
        </w:rPr>
        <w:t xml:space="preserve">LucieFojtíková, učitelka 1.A  ZŠ Ludgeřovice:</w:t>
      </w:r>
    </w:p>
    <w:p>
      <w:pPr/>
      <w:r>
        <w:rPr/>
        <w:t xml:space="preserve">„Maléděti nevydrží číst ještě samy celou hodinu, takže čteme idohromady knížku.. Příběh potom rozebíráme, povídáme si."</w:t>
      </w:r>
    </w:p>
    <w:p>
      <w:pPr/>
      <w:r>
        <w:rPr/>
        <w:t xml:space="preserve">Navýuku ve čtenářském koutku se děti těší. V rozvrhu jimají naplánovanou každý týden.</w:t>
      </w:r>
    </w:p>
    <w:p>
      <w:pPr/>
      <w:r>
        <w:rPr/>
        <w:t xml:space="preserve">Onáklady na vybudování čtenářského koutku se podělila obecs rodiči žáků, a to  prostřednictvím fondu Spolku rodičůa přátel dětí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3967/novy-ctenarsky-koutek-v-ludgerovicke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2026-06-26T21:20:40+02:00</dcterms:created>
  <dcterms:modified xsi:type="dcterms:W3CDTF">2026-06-26T21:20:40+02:00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