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obnovují dětská hřiště na přání</w:t>
      </w:r>
    </w:p>
    <w:p>
      <w:pPr/>
      <w:r>
        <w:rPr/>
        <w:t xml:space="preserve">Mailovou adresu </w:t>
      </w:r>
      <w:hyperlink r:id="rId9" w:history="1">
        <w:r>
          <w:rPr/>
          <w:t xml:space="preserve">zavady@karvina.cz</w:t>
        </w:r>
      </w:hyperlink>
      <w:r>
        <w:rPr/>
        <w:t xml:space="preserve"> nebo sociální sítě především fejsbuk Karviná- oficiální stránka města, využívají lidé k tomu, aby se k úředníkům dostali informace o tom, kde všude by  chtěli mít nově umístěný mobiliář jako jsou lavičky, kde jsou nově poškozené vandaly a podobně.</w:t>
      </w:r>
    </w:p>
    <w:p>
      <w:pPr/>
      <w:r>
        <w:rPr/>
        <w:t xml:space="preserve">"Z těchto podnětů vycházíme, z tiskového je posíláme dál na odbory, kterých se to týká," řekla Martina Orgoníková z MMK. </w:t>
      </w:r>
    </w:p>
    <w:p>
      <w:pPr/>
      <w:r>
        <w:rPr/>
        <w:t xml:space="preserve">Teď se také lidé vyjadřují k tomu, kde všude by chtěli mít obnovené dětské hřiště. Než takové zašlé hřiště znovu zazáří, pracovníci veřejně prospěšných prací ho pořádně vyčistí, zbaví plevele a zametou, teprve pak přijde na řadu samotné lajnování.</w:t>
      </w:r>
    </w:p>
    <w:p>
      <w:pPr/>
      <w:r>
        <w:rPr/>
        <w:t xml:space="preserve">"Pokud jdou ty čáry vidět, tak je obnovíme, pokud tam nejsou, musíme hřiště znovu rozměřit," vysvětlil Miroslav Lysek z TS Karviná.</w:t>
      </w:r>
    </w:p>
    <w:p>
      <w:pPr/>
      <w:r>
        <w:rPr/>
        <w:t xml:space="preserve">K zvýraznění čar na hřišti používají pracovníci technických služeb klasickou  barvu na silniční dopravní značení.</w:t>
      </w:r>
    </w:p>
    <w:p>
      <w:pPr/>
      <w:r>
        <w:rPr/>
        <w:t xml:space="preserve">"Déle vydrží,je odolná vůči dešti, dva tři roky by to mělo vydržet, možná déle, není tady takový provoz jako na silnici," dodal Lysek.</w:t>
      </w:r>
    </w:p>
    <w:p>
      <w:pPr/>
      <w:r>
        <w:rPr/>
        <w:t xml:space="preserve">Prozatím se na přání obyvatel obnovilo 18 hřišť v různých částech města. Nové basketbalové koše se nainstalují postupně.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785/v-karvine-obnovuji-detska-hriste-na-prani" TargetMode="External"/><Relationship Id="rId9" Type="http://schemas.openxmlformats.org/officeDocument/2006/relationships/hyperlink" Target="mailto:zavady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2026-06-16T09:46:56+02:00</dcterms:created>
  <dcterms:modified xsi:type="dcterms:W3CDTF">2026-06-16T09:46:56+02:00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