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jednali o případném vybudování kotelen</w:t>
      </w:r>
    </w:p>
    <w:p>
      <w:pPr/>
      <w:r>
        <w:rPr/>
        <w:t xml:space="preserve">Orlová se obává, že cena tepla bude v následujících letech stoupat a vyjednávací podmínky budou s dodavatelem stále těžší. Proto městská akciová společnost SMO nechala zpracovat projekt na vybudování vlastních plynových kotelen. Nápad ale nesklidil úspěch u veřejnosti. Občané přišli i na zasedání zastupitelstva.</w:t>
      </w:r>
    </w:p>
    <w:p>
      <w:pPr/>
      <w:r>
        <w:rPr/>
        <w:t xml:space="preserve">“Nejvíc mi na tom vadí ekologie a zjistili jsme, že jsou tam i nepřesnosti v kalkulacích,” řekl občan Orlové Tomáš Velebil.</w:t>
      </w:r>
    </w:p>
    <w:p>
      <w:pPr/>
      <w:r>
        <w:rPr/>
        <w:t xml:space="preserve">Předseda představenstva připouští možný negativní dopad na životní prostředí. Je ale přesvědčen, že město musí být připraveno na různé varianty. </w:t>
      </w:r>
    </w:p>
    <w:p>
      <w:pPr/>
      <w:r>
        <w:rPr/>
        <w:t xml:space="preserve">“Každý komín bude mít vliv na životní prostředí. My jsme udělali vše proto, aby životní prostředí bylo zachováno v co nejlepší kvalitě. Jsou tady speciální hořáky, které by měly zatížit životní prostředí minimálně,” uvedl zastupitel a předseda představenstva společnosti SMO Martin Klčo (ČSSD).</w:t>
      </w:r>
    </w:p>
    <w:p>
      <w:pPr/>
      <w:r>
        <w:rPr/>
        <w:t xml:space="preserve">Jelikož už probíhá i stavební řízení, zastupitelé měli schválit návrh společnosti SMO na změnu územního plánu. S tímto bodem ale měla problém většina zastupitelů.</w:t>
      </w:r>
    </w:p>
    <w:p>
      <w:pPr/>
      <w:r>
        <w:rPr/>
        <w:t xml:space="preserve">“Je tam ekologický i estetický problém. Já si nedokážu představit, že vedle školky budou tři komíny,” dodal zastupitel Miroslav Chlubna (NEZ).</w:t>
      </w:r>
    </w:p>
    <w:p>
      <w:pPr/>
      <w:r>
        <w:rPr/>
        <w:t xml:space="preserve">Bod nakonec zastupitelé odložili na příští zasedání s tím, že požadují, aby se k problému vyjádřili i zástupci z řad družstevníků a společnosti Residomo.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117/v-orlove-jednali-o-pripadnem-vybudovani-kot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2026-04-03T10:51:34+02:00</dcterms:created>
  <dcterms:modified xsi:type="dcterms:W3CDTF">2026-04-03T10:51:34+02:00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