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17.6.2019,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Ornitologové v Čeladné přiblížili život čapí rodiny</w:t>
      </w:r>
    </w:p>
    <w:p>
      <w:pPr/>
      <w:r>
        <w:rPr/>
        <w:t xml:space="preserve">Čapí rodina se na komín v centru Čeladné vrací už řadu let. Letos čítá dva dospělé jedince a tři mláďata. Co se děje přímo v hnízdě mohli lidé pozorovat díky dalekohledům, které sem přivezli pořadatelé projektu Krajina pro ptáky.</w:t>
      </w:r>
    </w:p>
    <w:p>
      <w:pPr/>
      <w:r>
        <w:rPr/>
        <w:t xml:space="preserve">“Líbilo se mi to, hlavně jsem viděl ty čápy,” pousmál se malý chlapec u dalekohledu. “Oni krmili mláďata,” přidal se kamarád. </w:t>
      </w:r>
    </w:p>
    <w:p>
      <w:pPr/>
      <w:r>
        <w:rPr/>
        <w:t xml:space="preserve">“Česká společnost ornitologická pořádá akci, v níž se snaží popularizovat právě čapí hnízdění a také to, jak zacházet s krajinou a jak zacházet s těmi čápy, jak se jim dá pomoci,” uvedla Markéta Nyklová-Ondrová, Česká společnost ornitologická.</w:t>
      </w:r>
    </w:p>
    <w:p>
      <w:pPr/>
      <w:r>
        <w:rPr/>
        <w:t xml:space="preserve">Pozorování čápů pro veřejnost trvalo celý den, do Čeladné se také sjížděly děti z okolních škol a školek Dozvěděly se, co by člověk neměl v přírodě nechávat, protože to čápům ubližuje. </w:t>
      </w:r>
    </w:p>
    <w:p>
      <w:pPr/>
      <w:r>
        <w:rPr/>
        <w:t xml:space="preserve">“K tomu mají nachystané aktivity o tom, co mohou i ono sami udělat pro ochranu čápů ve městě, jako je odstraňování nebezpečných odpadků v blízkosti hnízd,” podotkl Evžen Tošenovský, Česká společnost ornitologická.  </w:t>
      </w:r>
    </w:p>
    <w:p>
      <w:pPr/>
      <w:r>
        <w:rPr/>
        <w:t xml:space="preserve">Populaci čápů sledují ornitologové celorepublikově a své poznatky zaznamenávají na webové stránky. Doplnit tam své postřehy a fotografie může i běžný pozorovatel z řad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16367/ornitologove-v-celadne-priblizili-zivot-capi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2026-07-03T17:41:44+02:00</dcterms:created>
  <dcterms:modified xsi:type="dcterms:W3CDTF">2026-07-03T17:41:44+02:00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