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poradí, jak ve školství vzdělávat v programu Začít spolu</w:t>
      </w:r>
    </w:p>
    <w:p>
      <w:pPr/>
      <w:r>
        <w:rPr/>
        <w:t xml:space="preserve">Mateřská škola Beruška v Čeladná se stala metodickým centrem, které pomáhá realizovat vzdělávací program Začít spolu. V celé republice je jen šest těchto center se zaměřením na mateřinky. To v Čeladné je jediné v kraji.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Sdílet své zkušenosti z programu Začít spolu, případně pomáhat s jeho zavedením, budou v Čeladné každý měsíc. O prvním tématu setkání si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Další setkání v metodickém centru bude i s rodiči. Budou si moci zažít stejný program, jaký mají ve školkách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803/v-celadne-poradi-jak-ve-skolstvi-vzdelavat-v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2026-05-22T05:47:40+02:00</dcterms:created>
  <dcterms:modified xsi:type="dcterms:W3CDTF">2026-05-22T05:47:40+02:00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