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darovala Ukrajině vyřazený autobus. Ve městě Bučač bude vozit školáky</w:t>
      </w:r>
    </w:p>
    <w:p>
      <w:pPr/>
      <w:r>
        <w:rPr/>
        <w:t xml:space="preserve">  Ještě  poslední kontrola autobusu Solaris v depu opavského dopravního  podniku a vůz se může vydat na cestu. Před sebou má  730  kilometrů, tak daleko je to z Opavy do  města Bučač na západě  Ukrajiny. Tady dieselový autobus, kterého už není v provozu  potřeba, ještě poslouží. Jde už o druhý vůz, který město  Opava Ukrajině věnovalo.</w:t>
      </w:r>
    </w:p>
    <w:p>
      <w:pPr/>
      <w:r>
        <w:rPr>
          <w:b w:val="1"/>
          <w:bCs w:val="1"/>
        </w:rPr>
        <w:t xml:space="preserve">Pavel  Gebauer, ředitel, Městský dopravní podnik Opava:</w:t>
      </w:r>
      <w:r>
        <w:rPr/>
        <w:t xml:space="preserve"> Zhruba  před třemi měsíci jsme předali první naftový autobus Solaris,  který šel do Charkova. V obou případech se Jedná  se  vyřazené vozy. Samozřejmě,  na Ukrajině teď panují  nižší teploty, tak snad budou fungovat dobře."</w:t>
      </w:r>
    </w:p>
    <w:p>
      <w:pPr/>
      <w:r>
        <w:rPr/>
        <w:t xml:space="preserve">  Autobus  bude ve 12 tisícovém městě přepravovat děti do školy. Na  Ukrajinu pojede jako součást humanitárního konvoje, který  vypravuje nezisková organizace Cesta naděje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867/opava-darovala-ukrajine-vyrazeny-autobus-ve-meste-bucac-bude-vozit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2026-05-02T03:55:21+02:00</dcterms:created>
  <dcterms:modified xsi:type="dcterms:W3CDTF">2026-05-02T03:55:21+02:00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