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na Opavsku má další rekord. Vykoledovaná částka navíc není konečná</w:t>
      </w:r>
    </w:p>
    <w:p>
      <w:pPr/>
      <w:r>
        <w:rPr/>
        <w:t xml:space="preserve">Od 1. do 14. ledna chodili po Opavě a okolních obcích tříkráloví koledníci. Lidem zazpívali, popřáli vše dobré a požádali je o příspěvek pro lidi v nouzi. Do ulic letos vyrazilo 285 skupinek.</w:t>
      </w:r>
    </w:p>
    <w:p>
      <w:pPr/>
      <w:r>
        <w:rPr>
          <w:b w:val="1"/>
          <w:bCs w:val="1"/>
        </w:rPr>
        <w:t xml:space="preserve">Marie Hanušová, koordinátorka Tříkrálové sbírky: </w:t>
      </w:r>
      <w:r>
        <w:rPr/>
        <w:t xml:space="preserve">“Pokladniček jsme měli 395, ale některé z nich byly statické. Stály na nějakých úřadech nebo obchodech. Když jsme ze začátku dostávali ty první výsledky, tak to vypadalo, že ta sbírka bude trošku menší než ta loňská, ale v některých obcích vybrali o dost více než v minulých letech.”</w:t>
      </w:r>
    </w:p>
    <w:p>
      <w:pPr/>
      <w:r>
        <w:rPr/>
        <w:t xml:space="preserve">Částku, kterou napočítali, byla  přes 2 miliony 800 tisíc korun. Ta ale není konečná. Ještě se budou počítat peníze z online sbírky, která končí posledního ledna.</w:t>
      </w:r>
    </w:p>
    <w:p>
      <w:pPr/>
      <w:r>
        <w:rPr>
          <w:b w:val="1"/>
          <w:bCs w:val="1"/>
        </w:rPr>
        <w:t xml:space="preserve">Jan Hanuš, ředitel Charity Opava: </w:t>
      </w:r>
      <w:r>
        <w:rPr/>
        <w:t xml:space="preserve">“Mám velkou radost z toho, že lidé jsou štědří. Dnešní situace je taková složitá a tím větší radost mám, že lidi jsou štědří, míň tam je kovových mincí a víc je papírových mincí. Je pravda, že se nám ještě úplně dobře nedaří sehnat dobrovolníky na chození ve městě. Tam máme ještě velké mezery. Uvidíme, jestli se nám to příští rok podaří.”</w:t>
      </w:r>
    </w:p>
    <w:p>
      <w:pPr/>
      <w:r>
        <w:rPr>
          <w:b w:val="1"/>
          <w:bCs w:val="1"/>
        </w:rPr>
        <w:t xml:space="preserve">Marie Hanušová, koordinátorka Tříkrálové sbírky: </w:t>
      </w:r>
      <w:r>
        <w:rPr/>
        <w:t xml:space="preserve">“Musím říct, že jsme byli velice příjemně překvapeni, takže si velice vážíme štědrosti všech těch, kteří do sbírky přispěli a taky se nám podařilo získat několik nových skupinek koledníků, takže možná i to přispělo k tomu, že ta sbírka, její výsledek byl tak dobrý. Rádi bychom naše koledníčky samozřejmě alespoň nějak symbolicky ocenili. Připravili jsme pro ně již tradiční setkání slavnostní v kině Mír, kde vždycky dojde k vyhlášení výsledků.”</w:t>
      </w:r>
    </w:p>
    <w:p>
      <w:pPr/>
      <w:r>
        <w:rPr/>
        <w:t xml:space="preserve">Koledníci se tak dozví, kolik měli ve svých pokladničkách a na ty, co se zapojili do losování, čekají krásné odměny. </w:t>
      </w:r>
    </w:p>
    <w:p>
      <w:pPr/>
      <w:r>
        <w:rPr>
          <w:b w:val="1"/>
          <w:bCs w:val="1"/>
        </w:rPr>
        <w:t xml:space="preserve">Marie Hanušová, koordinátorka Tříkrálové sbírky: </w:t>
      </w:r>
      <w:r>
        <w:rPr/>
        <w:t xml:space="preserve">“Každé dítě, které koledovalo, si mohlo  vyplnit slosovací lístek a bude velké losování, takže děti dostanou, menší děti dostanou jiné odměny než větší, ale je to taková  akce, kterou všichni očekávají s radostí.”</w:t>
      </w:r>
    </w:p>
    <w:p>
      <w:pPr/>
      <w:r>
        <w:rPr/>
        <w:t xml:space="preserve">Pro děti je přichystáno také bruslení na náhradní ledové ploše v sadech, které se uskuteční 4. března a v dubnu pak plavání. </w:t>
      </w:r>
    </w:p>
    <w:p>
      <w:pPr/>
      <w:r>
        <w:rPr>
          <w:b w:val="1"/>
          <w:bCs w:val="1"/>
        </w:rPr>
        <w:t xml:space="preserve">Marie Hanušová, koordinátorka Tříkrálové sbírky: </w:t>
      </w:r>
      <w:r>
        <w:rPr/>
        <w:t xml:space="preserve">“Vzhledem k tomu, že ta částka je tak veliká, tak budeme moci všechny záměry, které jsme se sbírkou měli, uskutečnit. Jedna část půjde na naše terénní služby. Potom chceme podpořit naše chráněné zaměstnávání v chráněných dílnách.”</w:t>
      </w:r>
    </w:p>
    <w:p>
      <w:pPr/>
      <w:r>
        <w:rPr/>
        <w:t xml:space="preserve">Část peněz půjde také na obnovu chráněných bytů. Charitě Opava se vrací 65 procent vykoledované částky.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311/trikralova-sbirka-na-opavsku-ma-dalsi-rekord-vykoledovana-castka-navic-neni-kon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2026-04-27T10:39:10+02:00</dcterms:created>
  <dcterms:modified xsi:type="dcterms:W3CDTF">2026-04-27T10:39:10+02:00</dcterms:modified>
</cp:coreProperties>
</file>

<file path=docProps/custom.xml><?xml version="1.0" encoding="utf-8"?>
<Properties xmlns="http://schemas.openxmlformats.org/officeDocument/2006/custom-properties" xmlns:vt="http://schemas.openxmlformats.org/officeDocument/2006/docPropsVTypes"/>
</file>