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slaví FEST už pomalu klepe na dveře. Lístky na hvězdné kapely už jsou v prodeji</w:t>
      </w:r>
    </w:p>
    <w:p>
      <w:pPr/>
      <w:r>
        <w:rPr/>
        <w:t xml:space="preserve">Kapely Kryštof, Čechomor, Jelen a Majk Spirit vystoupí už 25. května u Stříbrného jezera v rámci oslav 800 let od první písemné zmínky o městě. Vstupenky si stále ještě může zakoupit za zvýhodněnou cenu. Čas se ale krátí.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“Takže pokud někdo chce se jít podívat na program, chce Kryštofy a na ostatní kapely, které tam budou, tak by měl využít té slevy, kterou máme.”</w:t>
      </w:r>
    </w:p>
    <w:p>
      <w:pPr/>
      <w:r>
        <w:rPr/>
        <w:t xml:space="preserve">Už dopoledne bude v Městských sadech připravená free zóna s menším pódiem a atrakcemi na Den dětí. Vystoupí mimo jiné Michal Nesvadba, Lenny a Pokáč. Festival Opava slaví fest začne už 24. května historickým průvodem městem, který půjde z Dolního náměstí do městských sadů.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“Bude nějakým způsobem reflektovat historii města. Budou se tam prezentovat organizace, školy a tak dále. Zájem je velice překvapivý. Je opravdu spoustu jak škol, tak organizací, tak i komerční firmy se do toho průvodu hlásí a já si myslím, že to bude velice zajímavé.” </w:t>
      </w:r>
    </w:p>
    <w:p>
      <w:pPr/>
      <w:r>
        <w:rPr>
          <w:b w:val="1"/>
          <w:bCs w:val="1"/>
        </w:rPr>
        <w:t xml:space="preserve">Jana Foltysová, vedoucí odboru kanceláře primátora: </w:t>
      </w:r>
      <w:r>
        <w:rPr/>
        <w:t xml:space="preserve">“Máme informace, že některé přemýšlí nad různými alegorickými vozy a podobně. Budeme rádi za jakoukoliv prezentaci, která vystihne Opavu jako takovou, ty lidi, kteří tady jsou, kteří mají co předvést."</w:t>
      </w:r>
    </w:p>
    <w:p>
      <w:pPr/>
      <w:r>
        <w:rPr/>
        <w:t xml:space="preserve">Po průvodu bude v městských sadech pokračovat kulturní program, ve kterém vystoupí například kapela Buty.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965/opava-slavi-fest-uz-pomalu-klepe-na-dvere-listky-na-hvezdne-kapely-uz-jsou-v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2026-05-08T05:54:34+02:00</dcterms:created>
  <dcterms:modified xsi:type="dcterms:W3CDTF">2026-05-08T05:54:34+02:00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