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Karvinském moři se konala netradiční výuka, zažili ji studenti Zdravotnického lycea</w:t>
      </w:r>
    </w:p>
    <w:p>
      <w:pPr/>
      <w:r>
        <w:rPr/>
        <w:t xml:space="preserve">Karvinské moře se stalo dokonalým místem pro výuku studentů Zdravotnického lycea karvinské Střední zdravotnické školy. Pedagogové pro ně připravili Badatelský den.</w:t>
      </w:r>
    </w:p>
    <w:p>
      <w:pPr/>
      <w:r>
        <w:rPr>
          <w:b w:val="1"/>
          <w:bCs w:val="1"/>
        </w:rPr>
        <w:t xml:space="preserve">Karolína Poledníková, učitelka SZŠ Karviná, spoluorganizátorka akce:</w:t>
      </w:r>
      <w:r>
        <w:rPr/>
        <w:t xml:space="preserve"> "Připravili jsme pro ně aktivity ze zoologie, botaniky, chemie a fyziky, které by je měly vtáhnout do toho předmětu, udělat to zajímavější, atraktivnější pro ně. Vybrali jsme lokalitu Karvinského moře, protože je bohatá jak na floru, tak na faunu, takže studenti určují jak rostliny tak živočichy."</w:t>
      </w:r>
    </w:p>
    <w:p>
      <w:pPr/>
      <w:r>
        <w:rPr/>
        <w:t xml:space="preserve"> Tady na tomto stanovišti například ověřovali Archimedův zákon, povrchové napětí bublin z bublifuku nebo měření rychlosti toku řeky.</w:t>
      </w:r>
    </w:p>
    <w:p>
      <w:pPr/>
      <w:r>
        <w:rPr>
          <w:b w:val="1"/>
          <w:bCs w:val="1"/>
        </w:rPr>
        <w:t xml:space="preserve"> Wiesław Farana, třídní učitel studentů oboru Zdravotnické lyceum: </w:t>
      </w:r>
      <w:r>
        <w:rPr/>
        <w:t xml:space="preserve">"Ještě jsme měřili pomocí hustoměru sladkou a slanou vodu, měli jsme tam zelenou vodu a červenou a měli zjistit, která je sladká, která slaná aniž by si lízli."</w:t>
      </w:r>
      <w:r>
        <w:rPr>
          <w:b w:val="1"/>
          <w:bCs w:val="1"/>
        </w:rPr>
        <w:t xml:space="preserve"> </w:t>
      </w:r>
    </w:p>
    <w:p>
      <w:pPr/>
      <w:r>
        <w:rPr/>
        <w:t xml:space="preserve">Tady se zase studenti věnovali analýze vody z hlediska výskytu dusičnanů a fosforečnanů </w:t>
      </w:r>
    </w:p>
    <w:p>
      <w:pPr/>
      <w:r>
        <w:rPr>
          <w:b w:val="1"/>
          <w:bCs w:val="1"/>
        </w:rPr>
        <w:t xml:space="preserve">Laura Kamenská, studentka SZŠ Karviná: </w:t>
      </w:r>
      <w:r>
        <w:rPr/>
        <w:t xml:space="preserve">"Zjistili jsme, že tady moc dusičnanu není, což je dobře, protože když je moc, tak u malých dětí se to může proměnit v dusitany a může to způsobit smrt nebo další onemocnění.  </w:t>
      </w:r>
    </w:p>
    <w:p>
      <w:pPr/>
      <w:r>
        <w:rPr>
          <w:b w:val="1"/>
          <w:bCs w:val="1"/>
        </w:rPr>
        <w:t xml:space="preserve">Hana Haroková, učitelka SZŠ Karviná</w:t>
      </w:r>
      <w:r>
        <w:rPr/>
        <w:t xml:space="preserve">: "Na tomto stanovišti mají studenti za úkol najít druhy hmyzu,měkkýšů, které jsou spojené s touto lokalitou, které jsou typické pro tuto lokalitu.”</w:t>
      </w:r>
    </w:p>
    <w:p>
      <w:pPr/>
      <w:r>
        <w:rPr/>
        <w:t xml:space="preserve">Se získanými informacemi a poznatky budou studenti Zdravotnického lycea dále pracovat ve škole.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3440/na-karvinskem-mori-se-konala-netradicni-vyuka-zazili-ji-studenti-zdravotnickeho-lyc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2026-04-21T02:56:08+02:00</dcterms:created>
  <dcterms:modified xsi:type="dcterms:W3CDTF">2026-04-21T02:56:08+02:00</dcterms:modified>
</cp:coreProperties>
</file>

<file path=docProps/custom.xml><?xml version="1.0" encoding="utf-8"?>
<Properties xmlns="http://schemas.openxmlformats.org/officeDocument/2006/custom-properties" xmlns:vt="http://schemas.openxmlformats.org/officeDocument/2006/docPropsVTypes"/>
</file>