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četli karvinským dětem pohádky s hasičskou tématikou</w:t>
      </w:r>
    </w:p>
    <w:p>
      <w:pPr/>
      <w:r>
        <w:rPr/>
        <w:t xml:space="preserve">Pohádky, které jim četli, souvisely s hasičskou tématikou. Od požárů, záchran zvířátek, manipulace s ohněm a podobně. Takových knih má knihovna ve svých regálech hodně a nová - věnovaná hasiči - k nim ještě přibude.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26/profesionalni-hasici-cetli-karvinskym-detem-pohadky-s-hasicskou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