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 rodiči společně soutěžili na atletických závodech</w:t>
      </w:r>
    </w:p>
    <w:p>
      <w:pPr/>
      <w:r>
        <w:rPr>
          <w:b w:val="1"/>
          <w:bCs w:val="1"/>
        </w:rPr>
        <w:t xml:space="preserve">Daniela Bártová, hlavní rozhodčí, atletka: </w:t>
      </w:r>
      <w:r>
        <w:rPr/>
        <w:t xml:space="preserve">“Pořádáme už 10. ročník závodů Dolnolutyňské tretry. Je to závod rodičů s dětmi a jde nám hlavně o to, aby rodiče s dětmi trávili to odpoledne, sportovali a nejde o vítězství. Já moc děkuji obecnímu úřadu, škole a Domu dětí v Rychvaldě, že nás podporují a že tuto akci můžeme pořádat už podesáté.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 několikáté, závodím už od mala, protože tady závodil už můj brácha s taťkou. Kdysi jsem závodila taky s taťkou, ale teď už závodím sama.”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taky nejsem poprvé a už jsem tady byla i třetí dokonce. Dneska se pokusím něco vyhrát.” </w:t>
      </w:r>
    </w:p>
    <w:p>
      <w:pPr/>
      <w:r>
        <w:rPr>
          <w:b w:val="1"/>
          <w:bCs w:val="1"/>
        </w:rPr>
        <w:t xml:space="preserve">Daniela Bártová, hlavní rozhodčí, atletka: </w:t>
      </w:r>
      <w:r>
        <w:rPr/>
        <w:t xml:space="preserve">“My chceme děti od jednoho roku až po 9. třídu a většinou s rodiči. Takže rodič běží 60 metrů, dítě běží 60 metrů, pak se to sečte, skáčou spolu do dálky, běží spolu štafetu a nakonec  rodič vrhá koupí a dítě medicinbalem. Takže je to takový atletický čtyřboj, všestrannost, pohoda a spousta atrakcí. Takže takové pohodové odpoledne s dětmi.” </w:t>
      </w:r>
    </w:p>
    <w:p>
      <w:pPr/>
      <w:r>
        <w:rPr/>
        <w:t xml:space="preserve">{{souvisejici-clanek-"11000043139"}}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3942/deti-s-rodici-spolecne-soutezili-na-atletickych-zav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2026-04-22T13:34:44+02:00</dcterms:created>
  <dcterms:modified xsi:type="dcterms:W3CDTF">2026-04-22T13:34:44+02:00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