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25.1.2025,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strážníci bojují proti kyberkriminalitě. Pořádají přednášky pro žáky, studenty i seniory</w:t>
      </w:r>
    </w:p>
    <w:p>
      <w:pPr/>
      <w:r>
        <w:rPr/>
        <w:t xml:space="preserve">Prevence je klíčová v boji proti kybernetické kriminalitě. V Opavě se na aktivity spojené s kybernetickou bezpečností nově zaměřuje městská policie. Pracuje s žáky, studenty i seniory.  </w:t>
      </w:r>
    </w:p>
    <w:p>
      <w:pPr/>
      <w:r>
        <w:rPr>
          <w:b w:val="1"/>
          <w:bCs w:val="1"/>
        </w:rPr>
        <w:t xml:space="preserve">Adam Klimeš, preventista, MP Opava</w:t>
      </w:r>
      <w:r>
        <w:rPr/>
        <w:t xml:space="preserve">: “Témata budou právní vědomí, aby žáci věděli, že se stávají třeba mladistvými v 15 letech, jak se s nimi mohou řešit přestupky, jaké jsou následky pro pachatele trestných činů, aby měli základní právní povědomí a potom se budeme zabývat kyberprostředím. Riziky ve virtuálním prostředí. Tam konkrétně u mladších žáků kyberšikanou, která se objevuje ve velkém a potom průřezová témata i na žádost školy. Například sexting, kybergroomingem, stalkingem a podobnými rizikovými jevy.”</w:t>
      </w:r>
    </w:p>
    <w:p>
      <w:pPr/>
      <w:r>
        <w:rPr/>
        <w:t xml:space="preserve">Edukační přednáškou prošli například studenti střední zdravotnické školy v Opavě</w:t>
      </w:r>
    </w:p>
    <w:p>
      <w:pPr/>
      <w:r>
        <w:rPr>
          <w:b w:val="1"/>
          <w:bCs w:val="1"/>
        </w:rPr>
        <w:t xml:space="preserve">anketa: studenti Střední zdravotnické školy Opava: </w:t>
      </w:r>
      <w:r>
        <w:rPr/>
        <w:t xml:space="preserve">“Zaujalo mě celkem to, že jsem se dozvěděl o tom, co můžu a nemůžu a  co jsou jak velké a jak malé tresty. Moc neříkám nikomu své hesla, furt někde slyčím, že bych neměl.”</w:t>
      </w:r>
    </w:p>
    <w:p>
      <w:pPr/>
      <w:r>
        <w:rPr/>
        <w:t xml:space="preserve">“Já jsem se osobně nesetkala, ale má nějaké blízké, kteří se setkali, ale tím, že už je to víc rozšířené, tak je i víc programů na to, jak se bránit před kyberšikanou a vždycky si vybírám nějaké nejtěžší heslo, aby se mi nikdy nikdo nikde nedostal.”</w:t>
      </w:r>
    </w:p>
    <w:p>
      <w:pPr/>
      <w:r>
        <w:rPr>
          <w:b w:val="1"/>
          <w:bCs w:val="1"/>
        </w:rPr>
        <w:t xml:space="preserve">Vít Jarolim, výchovný poradce, Střední zdravotnická škola Opava: </w:t>
      </w:r>
      <w:r>
        <w:rPr/>
        <w:t xml:space="preserve">“Naše škola si nyní připravila v rámci minimálního preventivního programu přednášku o trestní odpovědnosti, ale v rámci této činnosti jsme měli v poslední době například   workshop na digitální weeping, kdy si školní psychologové pro naše žáky připravili edukační program, který se zabýval soc. sítěmi jak ovlivňují naše mezilidské vztahy i zdraví.”</w:t>
      </w:r>
    </w:p>
    <w:p>
      <w:pPr/>
      <w:r>
        <w:rPr>
          <w:b w:val="1"/>
          <w:bCs w:val="1"/>
        </w:rPr>
        <w:t xml:space="preserve">Adam Klimeš, preventista, MP Opava</w:t>
      </w:r>
      <w:r>
        <w:rPr/>
        <w:t xml:space="preserve">: “Co mám taky nějakou zpětnou vazbu, tak dětem ve věku 13, 14 let třeba na denní bázi chodí intimní fotografie třeba do soukromých zpráv na instagramu a dospělému se to téměř nestane.”</w:t>
      </w:r>
    </w:p>
    <w:p>
      <w:pPr/>
      <w:r>
        <w:rPr/>
        <w:t xml:space="preserve">Opavští strážníci se zaměřují také na seniory, Podle statistik se totiž s podvodem někdy setkalo 6 seniorů z 10. </w:t>
      </w:r>
    </w:p>
    <w:p>
      <w:pPr/>
      <w:r>
        <w:rPr>
          <w:b w:val="1"/>
          <w:bCs w:val="1"/>
        </w:rPr>
        <w:t xml:space="preserve">Adam Klimeš, preventista, MP Opava</w:t>
      </w:r>
      <w:r>
        <w:rPr/>
        <w:t xml:space="preserve">: “Takže tam cílíme na podvody v tom virtuálním prostředí, které souvisí s bankovnictvím a potom na taková klasické podvody v reálném světě Aby nebyli okradeni, aby se nestali oběti loupeže. Jak se pohybovat bezpečně v prostředcích MHD a potom i nějaké právní vědomí pro seniory,” </w:t>
      </w:r>
    </w:p>
    <w:p>
      <w:pPr/>
      <w:r>
        <w:rPr/>
        <w:t xml:space="preserve">Přehled všech preventivních programů, na které se mohou školy i kluby seniorů hlásit, najdete na webových stránkách opavské městské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971/opavsti-straznici-bojuji-proti-kyberkriminalite-poradaji-prednasky-pro-zaky-studenty-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2026-04-11T16:26:50+02:00</dcterms:created>
  <dcterms:modified xsi:type="dcterms:W3CDTF">2026-04-11T16:26:50+02:00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