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Vila Grossmann v Ostravě vrací návštěvníky do 20. let minulého století</w:t>
      </w:r>
    </w:p>
    <w:p>
      <w:pPr/>
      <w:r>
        <w:rPr>
          <w:b w:val="1"/>
          <w:bCs w:val="1"/>
        </w:rPr>
        <w:t xml:space="preserve">Hana Fabiánová, edukátorka a průvodkyně</w:t>
      </w:r>
      <w:r>
        <w:rPr/>
        <w:t xml:space="preserve">: „Vila  má 101 let, byla slavnostně zkolaudována 28. března 1924. Její majitel,  František Grossman, byl vlastníkem stavební firmy, proto si dával nesmírně  záležet na tom, aby byla vila dokonalé postavená z řemeslného hlediska a  také chtěl pro svou rodinu vytvořit luxusní bydlení. Takže tady máme krásný  příklad toho, jak bydleli vyšší společenské vrstvy v Ostravě na začátku 20.  století. Z původního vybavení se nám dochoval vestavěný  nábytek, můžete obdivovat v některých místnostech originální parkety anebo  krásné vitráže.“</w:t>
      </w:r>
    </w:p>
    <w:p>
      <w:pPr/>
      <w:r>
        <w:rPr/>
        <w:t xml:space="preserve">Během prohlídky návštěvníky čeká kompletní prohlídka celé  budovy, od sklepa až po půdu.</w:t>
      </w:r>
    </w:p>
    <w:p>
      <w:pPr/>
      <w:r>
        <w:rPr>
          <w:b w:val="1"/>
          <w:bCs w:val="1"/>
        </w:rPr>
        <w:t xml:space="preserve">Hana Fabiánová, edukátorka a průvodkyně</w:t>
      </w:r>
      <w:r>
        <w:rPr/>
        <w:t xml:space="preserve">: „Ve  sklepě si prohlédne zajímavé technické místnosti, například kotelnu s  původním kotlem nebo velkou chladící místnost. Přízemí poté bylo využíváno pro  reprezentativní účely, tady je tedy čekají místnosti, kde se odehrával  společenský život manželů Grossmanových. Hudební salon, jídelna, pánský  pokoj. První patro pak bylo vyhrazeno pro soukromý život, tam mohou  nahlédnout do ložnic Františka Otílie Grossmanových. No a zavítáme také na  půdu, kde si mohou prohlédnout krov, který prošel generální rekonstrukcí.“  – „Jak vlastně víte o tom, jak to tady vypadalo před těmi sto lety?“ – „My máme  tu štěstí, že František Grossman jako stavitel byl zvyklý pořizovat  fotodokumentaci budov, které realizoval, a v případě vlastní vily naštěstí  neudělal výjimku. Dochovala se nám tak série fotografií, které vznikly na  jaře 1924, těsně poté, co se rodina tady ve vile zabydlela.“</w:t>
      </w:r>
    </w:p>
    <w:p>
      <w:pPr/>
      <w:r>
        <w:rPr/>
        <w:t xml:space="preserve">Během prohlídky vily se návštěvníci dozví více i o osobě a  životě jejího stavitele, Františka Grossmanna. </w:t>
      </w:r>
    </w:p>
    <w:p>
      <w:pPr/>
      <w:r>
        <w:rPr>
          <w:b w:val="1"/>
          <w:bCs w:val="1"/>
        </w:rPr>
        <w:t xml:space="preserve">Hana Fabiánová, edukátorka a průvodkyně</w:t>
      </w:r>
      <w:r>
        <w:rPr/>
        <w:t xml:space="preserve">: „František  se narodil v roce 1876 do rodiny, která nebyla nějak bohatá. Pocházel z Pustějova,  to je vesnice nedaleko od Studénky. Jeho otec byl zednický předák a k  řemeslům spojeným se stavebnictvím pak vedl i všechny své syny.“</w:t>
      </w:r>
    </w:p>
    <w:p>
      <w:pPr/>
      <w:r>
        <w:rPr/>
        <w:t xml:space="preserve">Do Moravské Ostravy se František přestěhoval v roce  1906, kde utvořil architektonickou dvojici s Františkem Fialou, mladým  českým architektem.</w:t>
      </w:r>
    </w:p>
    <w:p>
      <w:pPr/>
      <w:r>
        <w:rPr>
          <w:b w:val="1"/>
          <w:bCs w:val="1"/>
        </w:rPr>
        <w:t xml:space="preserve">Hana Fabiánová, edukátorka a průvodkyně</w:t>
      </w:r>
      <w:r>
        <w:rPr/>
        <w:t xml:space="preserve">: „Společně  ve městě vybudovali třeba budovy vodárny v městské části Nová Ves nebo  kostel Panny Marie Královny v Mariánských horách. Ta jejich spolupráce  trvala pět let, dále pokračoval Grossmann sám jako stavební kancelář  Grossmann a stal se jedním z nejúspěšnějších stavebních podnikatelů tady v  Ostravě. Jeho finanční situace vrcholila, co se týká úspěchu, v druhé  polovině 20. let, kdy firma slavila největší finanční zisky, právě v roce  1924 také zkolaudoval svou vlastní vilu. Bohužel na začátku 30. let jeho  podnikání velice silně zasáhla velká hospodářská krize, kdy se František  dostal do závažných finančních potíží, které se nakonec rozhodl vyřešit  dobrovolným odchodem ze světa.“</w:t>
      </w:r>
    </w:p>
    <w:p>
      <w:pPr/>
      <w:r>
        <w:rPr/>
        <w:t xml:space="preserve">Vila je obklopena bohatou zahradou s exotickými dřevinami, sochařskou výzdobou, bazénem, altánem i kašnou.</w:t>
      </w:r>
    </w:p>
    <w:p>
      <w:pPr/>
      <w:r>
        <w:rPr>
          <w:b w:val="1"/>
          <w:bCs w:val="1"/>
        </w:rPr>
        <w:t xml:space="preserve">Hana Fabiánová, edukátorka a průvodkyně</w:t>
      </w:r>
      <w:r>
        <w:rPr/>
        <w:t xml:space="preserve">: „Vila  fungovala v minulosti jako mateřská škola, vzniklo u nich hřiště a původní  zahrada zanikla, ale protože se nám dochovaly původní plány a fotografie a  proběhl tady i archeologický průzkum, tak zahrada do značné míry odráží tu  podobu, kterou měla ve 20. letech. Můžete vidět krásné geometrické rozložení,  byly obnoveny vodní prvky, takže dnes tady na návštěvníky čekají dvě  fontány a bazének. Bazének ovšem nesloužil rodině Grossmanových ke  koupání, je mělký, chovali v něm zlaté rybičky.“</w:t>
      </w:r>
    </w:p>
    <w:p>
      <w:pPr/>
      <w:r>
        <w:rPr/>
        <w:t xml:space="preserve">Právě v zahradě se bude v této sezóně konat řada  společenských a kulturních akcí pro veřejnost.</w:t>
      </w:r>
    </w:p>
    <w:p>
      <w:pPr/>
      <w:r>
        <w:rPr>
          <w:b w:val="1"/>
          <w:bCs w:val="1"/>
        </w:rPr>
        <w:t xml:space="preserve">Tomáš Rusek, kurátor Vily Grossmann:</w:t>
      </w:r>
      <w:r>
        <w:rPr/>
        <w:t xml:space="preserve"> "Na  léto se pak návštěvníci mohou těšit například na pikniky v zahradách, koncerty,  kdy opět budeme využívat zahradu, a v prvním srpnovém týdnu proběhne  Šlaráfiavoche, festival umění, humoru a přátelství."</w:t>
      </w:r>
      <w:r>
        <w:rPr>
          <w:i w:val="1"/>
          <w:iCs w:val="1"/>
        </w:rPr>
        <w:t xml:space="preserve"> </w:t>
      </w:r>
      <w:r>
        <w:rPr/>
        <w:t xml:space="preserve"> </w:t>
      </w:r>
    </w:p>
    <w:p>
      <w:pPr/>
      <w:r>
        <w:rPr/>
        <w:t xml:space="preserve">Do budoucna se do vily vrátí také nábytek, který správci aktuálně  nechávají vyrobit. V příštím roce se mohou tedy návštěvníci těšit také na  nový mobiliář, který vilu opět doplní a nabídne pestřejší náhled do života  vyšší vrstvy před sto lety.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282/vila-grossmann-v-ostrave-vraci-navstevniky-do-20-let-minuleho-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2026-05-24T06:52:50+02:00</dcterms:created>
  <dcterms:modified xsi:type="dcterms:W3CDTF">2026-05-24T06:52:50+02:00</dcterms:modified>
</cp:coreProperties>
</file>

<file path=docProps/custom.xml><?xml version="1.0" encoding="utf-8"?>
<Properties xmlns="http://schemas.openxmlformats.org/officeDocument/2006/custom-properties" xmlns:vt="http://schemas.openxmlformats.org/officeDocument/2006/docPropsVTypes"/>
</file>