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17.7.2025, 16:36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Léto vybízí k poslechu koncertů na náměstí i k tanci v parku</w:t></w:r></w:p><w:p><w:pPr/><w:r><w:rPr/><w:t xml:space="preserve"> První série programů ve stylu open air akcí oživila léto v Novém Jičíně v roce 2000. Od té doby se z několika koncertů a divadelních vystoupení program rozrostl a snaží se nabídkou žánrů a výběrem interpretů pobavit všechny generace. </w:t></w:r></w:p><w:p><w:pPr/><w:r><w:rPr><w:b w:val="1"/><w:bCs w:val="1"/></w:rPr><w:t xml:space="preserve">Ondřej Rečka, ředitel MKS Nový Jičín: </w:t></w:r><w:r><w:rPr/><w:t xml:space="preserve">“Hned 18. července se můžeme těšit na kapelu The People, je to pop-rocková jízda plná energie.  A 8. srpna bych rád pozval zase na páteční koncert, vystoupí skupina Th!s, ve které uvidíme na novojičínském náměstí i Vojtu Kotka.”  </w:t></w:r></w:p><w:p><w:pPr/><w:r><w:rPr><w:b w:val="1"/><w:bCs w:val="1"/></w:rPr><w:t xml:space="preserve">Radka Filipíková, PR a marketing, MKS Nový Jičín: </w:t></w:r><w:r><w:rPr/><w:t xml:space="preserve">“Na konci července se lidé mohou těšit na nádherné akrobatické vystoupení přímo na náměstí na velkém pětimetrovém kole. Dva akrobaté, kteří nebudou předvádět jen akrobacii, ale budou i tančit, ukážou pěkný milostný letní příběh, který se bude prolínat celým představením. Je to V.O.S.A. Theatre & Sunriders. Bude to 25. července v osm hodin večer.” </w:t></w:r></w:p><w:p><w:pPr/><w:r><w:rPr/><w:t xml:space="preserve">Na přelomu července a srpna program Novojičínského léta nabízí na dva týdny už tradiční letní kino v zahradě Nového Slunce a 2. srpna naopak loňskou novinku.  </w:t></w:r></w:p><w:p><w:pPr/><w:r><w:rPr><w:b w:val="1"/><w:bCs w:val="1"/></w:rPr><w:t xml:space="preserve">Ondřej Rečka, ředitel MKS Nový Jičín: </w:t></w:r><w:r><w:rPr/><w:t xml:space="preserve">“V letošním roce děláme druhý ročník Tanečního večera ve Smetanových sadech, protože loni se setkal s velkým úspěchem. Za nás to byla nejvydařenější akce léta. V letošním roce proběhne v africkém duchu, budou tam například bubeníci a tanečníci z Afriky, skupina Batuku, a také budou taneční workshopy pod vedením Petry Saksy Pístecké.”  </w:t></w:r></w:p><w:p><w:pPr/><w:r><w:rPr/><w:t xml:space="preserve">Toto léto v Novém Jičíně ovšem uspokojí i milovníky výtvarného umění. Galerie Stará pošta hostí výjimečnou výstavu děl Salvadora Dalího, jeho cyklus Tristan a Isolda. </w:t></w:r></w:p><w:p><w:pPr/><w:r><w:rPr><w:b w:val="1"/><w:bCs w:val="1"/></w:rPr><w:t xml:space="preserve">Radka Filipíková, PR a marketing, MKS Nový Jičín: </w:t></w:r><w:r><w:rPr/><w:t xml:space="preserve">“Je to jedinečná příležitost vidět originální díla tohoto surrealistického umělce u nás. Výstava potrvá do 14. srpna a máme pro ni rozšířenou otevírací dobu výstavní síně, déle je otevřeno odpoledne a navíc v sobotu dopoledne.” </w:t></w:r></w:p><w:p><w:pPr/><w:r><w:rPr/><w:t xml:space="preserve">Vrcholem kulturního léta bude 5. a 6. září slavnost města, jejíž program je zveřejněn na webu. Kdokoliv ji ovšem může obohatit svým originálním nápadem a zapojením se do tradičního průvodu. </w:t></w:r></w:p><w:p><w:pPr/><w:r><w:rPr><w:b w:val="1"/><w:bCs w:val="1"/></w:rPr><w:t xml:space="preserve">Radka Filipíková, PR a marketing, MKS Nový Jičín: </w:t></w:r><w:r><w:rPr/><w:t xml:space="preserve">“V minulém roce jsem do něj zařadili i alegorické vozy a my bychom chtěli všechny organizace, ale i jednotlivce vyzvat k tomu, aby přihlásili svůj alegorický vůz na stránkách </w:t></w:r><w:hyperlink r:id="rId9" w:history="1"><w:r><w:rPr/><w:t xml:space="preserve">slavnostmesta.cz</w:t></w:r></w:hyperlink><w:r><w:rPr/><w:t xml:space="preserve">. Vozy by neměly být příliš veliké a měly by být nějakým způsobem ozvučené, ať už reprodukovanou nebo živou hudbou, zpěvem, píšťalkami, cokoliv je napadne. Tématem slavnosti je Nový Jičín sobě. Takže v podstatě cokoliv, co se pojí s Novým Jičínem nebo je to také příležitost prezentovat sebe jako organizaci originálním způsobem, protože ty organizace jsou Nový Jičín.”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46/leto-vybizi-k-poslechu-koncertu-na-namesti-i-k-tanci-v-parku" TargetMode="External"/><Relationship Id="rId9" Type="http://schemas.openxmlformats.org/officeDocument/2006/relationships/hyperlink" Target="http://slavnostmes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2026-04-08T13:13:57+02:00</dcterms:created>
  <dcterms:modified xsi:type="dcterms:W3CDTF">2026-04-08T13:13:57+02:00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